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AA" w:rsidRPr="002F401F" w:rsidRDefault="002F401F" w:rsidP="00174F46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SATUAN ACARA PERKULIAHAN</w:t>
      </w:r>
    </w:p>
    <w:p w:rsidR="00D9485E" w:rsidRPr="00D9485E" w:rsidRDefault="00D9485E" w:rsidP="00174F46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20FFB" w:rsidRPr="00D9485E" w:rsidRDefault="00720FFB" w:rsidP="00174F4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 xml:space="preserve">Kode </w:t>
      </w:r>
      <w:r w:rsidR="00D9485E" w:rsidRPr="00D9485E">
        <w:rPr>
          <w:rFonts w:ascii="Tahoma" w:hAnsi="Tahoma" w:cs="Tahoma"/>
          <w:sz w:val="18"/>
          <w:szCs w:val="18"/>
        </w:rPr>
        <w:t xml:space="preserve">/ </w:t>
      </w:r>
      <w:r w:rsidR="0038175B" w:rsidRPr="00D9485E">
        <w:rPr>
          <w:rFonts w:ascii="Tahoma" w:hAnsi="Tahoma" w:cs="Tahoma"/>
          <w:sz w:val="18"/>
          <w:szCs w:val="18"/>
        </w:rPr>
        <w:t xml:space="preserve">Nama </w:t>
      </w:r>
      <w:r w:rsidR="00D9485E" w:rsidRPr="00D9485E">
        <w:rPr>
          <w:rFonts w:ascii="Tahoma" w:hAnsi="Tahoma" w:cs="Tahoma"/>
          <w:sz w:val="18"/>
          <w:szCs w:val="18"/>
        </w:rPr>
        <w:t>Mata</w:t>
      </w:r>
      <w:r w:rsidR="00D9485E">
        <w:rPr>
          <w:rFonts w:ascii="Tahoma" w:hAnsi="Tahoma" w:cs="Tahoma"/>
          <w:sz w:val="18"/>
          <w:szCs w:val="18"/>
        </w:rPr>
        <w:t xml:space="preserve"> </w:t>
      </w:r>
      <w:r w:rsidR="00D9485E" w:rsidRPr="00D9485E">
        <w:rPr>
          <w:rFonts w:ascii="Tahoma" w:hAnsi="Tahoma" w:cs="Tahoma"/>
          <w:sz w:val="18"/>
          <w:szCs w:val="18"/>
        </w:rPr>
        <w:t>Kuliah</w:t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  <w:t xml:space="preserve">: </w:t>
      </w:r>
      <w:r w:rsidRPr="00D9485E">
        <w:rPr>
          <w:rFonts w:ascii="Tahoma" w:hAnsi="Tahoma" w:cs="Tahoma"/>
          <w:sz w:val="18"/>
          <w:szCs w:val="18"/>
        </w:rPr>
        <w:t xml:space="preserve">EA12032 </w:t>
      </w:r>
      <w:r w:rsidR="00D9485E" w:rsidRPr="00D9485E">
        <w:rPr>
          <w:rFonts w:ascii="Tahoma" w:hAnsi="Tahoma" w:cs="Tahoma"/>
          <w:sz w:val="18"/>
          <w:szCs w:val="18"/>
        </w:rPr>
        <w:t xml:space="preserve">/ </w:t>
      </w:r>
      <w:r w:rsidRPr="00D9485E">
        <w:rPr>
          <w:rFonts w:ascii="Tahoma" w:hAnsi="Tahoma" w:cs="Tahoma"/>
          <w:sz w:val="18"/>
          <w:szCs w:val="18"/>
        </w:rPr>
        <w:t>Pendidikan Kewarganegaraan</w:t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38175B" w:rsidRPr="00D9485E">
        <w:rPr>
          <w:rFonts w:ascii="Tahoma" w:hAnsi="Tahoma" w:cs="Tahoma"/>
          <w:sz w:val="18"/>
          <w:szCs w:val="18"/>
        </w:rPr>
        <w:t xml:space="preserve">Revisi </w:t>
      </w:r>
      <w:r w:rsidR="00D9485E" w:rsidRPr="00D9485E">
        <w:rPr>
          <w:rFonts w:ascii="Tahoma" w:hAnsi="Tahoma" w:cs="Tahoma"/>
          <w:sz w:val="18"/>
          <w:szCs w:val="18"/>
        </w:rPr>
        <w:t>Ke</w:t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>:</w:t>
      </w:r>
    </w:p>
    <w:p w:rsidR="00720FFB" w:rsidRPr="00D9485E" w:rsidRDefault="00720FFB" w:rsidP="00174F4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 xml:space="preserve">Satuan </w:t>
      </w:r>
      <w:r w:rsidR="00D9485E">
        <w:rPr>
          <w:rFonts w:ascii="Tahoma" w:hAnsi="Tahoma" w:cs="Tahoma"/>
          <w:sz w:val="18"/>
          <w:szCs w:val="18"/>
        </w:rPr>
        <w:t>Kredit Semester</w:t>
      </w:r>
      <w:r w:rsid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 xml:space="preserve">: 2 </w:t>
      </w:r>
      <w:r w:rsidRPr="00D9485E">
        <w:rPr>
          <w:rFonts w:ascii="Tahoma" w:hAnsi="Tahoma" w:cs="Tahoma"/>
          <w:sz w:val="18"/>
          <w:szCs w:val="18"/>
        </w:rPr>
        <w:t>SKS</w:t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38175B" w:rsidRPr="00D9485E">
        <w:rPr>
          <w:rFonts w:ascii="Tahoma" w:hAnsi="Tahoma" w:cs="Tahoma"/>
          <w:sz w:val="18"/>
          <w:szCs w:val="18"/>
        </w:rPr>
        <w:t xml:space="preserve">Tanggal </w:t>
      </w:r>
      <w:r w:rsidR="00D9485E">
        <w:rPr>
          <w:rFonts w:ascii="Tahoma" w:hAnsi="Tahoma" w:cs="Tahoma"/>
          <w:sz w:val="18"/>
          <w:szCs w:val="18"/>
        </w:rPr>
        <w:t>Revisi</w:t>
      </w:r>
      <w:r w:rsid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>:</w:t>
      </w:r>
    </w:p>
    <w:p w:rsidR="00720FFB" w:rsidRPr="00D9485E" w:rsidRDefault="00720FFB" w:rsidP="00174F4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 xml:space="preserve">Jumlah Jam Kuliah </w:t>
      </w:r>
      <w:r w:rsidR="00D9485E" w:rsidRPr="00D9485E">
        <w:rPr>
          <w:rFonts w:ascii="Tahoma" w:hAnsi="Tahoma" w:cs="Tahoma"/>
          <w:sz w:val="18"/>
          <w:szCs w:val="18"/>
        </w:rPr>
        <w:t xml:space="preserve">dalam </w:t>
      </w:r>
      <w:r w:rsidRPr="00D9485E">
        <w:rPr>
          <w:rFonts w:ascii="Tahoma" w:hAnsi="Tahoma" w:cs="Tahoma"/>
          <w:sz w:val="18"/>
          <w:szCs w:val="18"/>
        </w:rPr>
        <w:t>Seminggu</w:t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 xml:space="preserve">: 100 </w:t>
      </w:r>
      <w:r w:rsidRPr="00D9485E">
        <w:rPr>
          <w:rFonts w:ascii="Tahoma" w:hAnsi="Tahoma" w:cs="Tahoma"/>
          <w:sz w:val="18"/>
          <w:szCs w:val="18"/>
        </w:rPr>
        <w:t>Menit</w:t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38175B" w:rsidRPr="00D9485E">
        <w:rPr>
          <w:rFonts w:ascii="Tahoma" w:hAnsi="Tahoma" w:cs="Tahoma"/>
          <w:sz w:val="18"/>
          <w:szCs w:val="18"/>
        </w:rPr>
        <w:t xml:space="preserve">Tanggal </w:t>
      </w:r>
      <w:r w:rsidR="00D9485E">
        <w:rPr>
          <w:rFonts w:ascii="Tahoma" w:hAnsi="Tahoma" w:cs="Tahoma"/>
          <w:sz w:val="18"/>
          <w:szCs w:val="18"/>
        </w:rPr>
        <w:t>Mulai Berlaku</w:t>
      </w:r>
      <w:r w:rsid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 xml:space="preserve">: </w:t>
      </w:r>
      <w:r w:rsidR="00174F46">
        <w:rPr>
          <w:rFonts w:ascii="Tahoma" w:hAnsi="Tahoma" w:cs="Tahoma"/>
          <w:sz w:val="18"/>
          <w:szCs w:val="18"/>
        </w:rPr>
        <w:t>4 November 2013</w:t>
      </w:r>
    </w:p>
    <w:p w:rsidR="00720FFB" w:rsidRPr="00D9485E" w:rsidRDefault="00720FFB" w:rsidP="00174F4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>Jumlah</w:t>
      </w:r>
      <w:r w:rsidR="0038175B" w:rsidRPr="00D9485E">
        <w:rPr>
          <w:rFonts w:ascii="Tahoma" w:hAnsi="Tahoma" w:cs="Tahoma"/>
          <w:sz w:val="18"/>
          <w:szCs w:val="18"/>
        </w:rPr>
        <w:t xml:space="preserve"> </w:t>
      </w:r>
      <w:r w:rsidR="00D9485E" w:rsidRPr="00D9485E">
        <w:rPr>
          <w:rFonts w:ascii="Tahoma" w:hAnsi="Tahoma" w:cs="Tahoma"/>
          <w:sz w:val="18"/>
          <w:szCs w:val="18"/>
        </w:rPr>
        <w:t xml:space="preserve">Jam </w:t>
      </w:r>
      <w:r w:rsidR="00D9485E">
        <w:rPr>
          <w:rFonts w:ascii="Tahoma" w:hAnsi="Tahoma" w:cs="Tahoma"/>
          <w:sz w:val="18"/>
          <w:szCs w:val="18"/>
        </w:rPr>
        <w:t>Kegiatan Laboratorium</w:t>
      </w:r>
      <w:r w:rsid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  <w:t>: -</w:t>
      </w:r>
      <w:r w:rsidR="00D9485E" w:rsidRPr="00D9485E">
        <w:rPr>
          <w:rFonts w:ascii="Tahoma" w:hAnsi="Tahoma" w:cs="Tahoma"/>
          <w:sz w:val="18"/>
          <w:szCs w:val="18"/>
        </w:rPr>
        <w:t xml:space="preserve"> </w:t>
      </w:r>
      <w:r w:rsidRPr="00D9485E">
        <w:rPr>
          <w:rFonts w:ascii="Tahoma" w:hAnsi="Tahoma" w:cs="Tahoma"/>
          <w:sz w:val="18"/>
          <w:szCs w:val="18"/>
        </w:rPr>
        <w:t>Jam</w:t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ab/>
      </w:r>
      <w:r w:rsidR="0038175B" w:rsidRPr="00D9485E">
        <w:rPr>
          <w:rFonts w:ascii="Tahoma" w:hAnsi="Tahoma" w:cs="Tahoma"/>
          <w:sz w:val="18"/>
          <w:szCs w:val="18"/>
        </w:rPr>
        <w:t>Penyusun</w:t>
      </w:r>
      <w:r w:rsid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>
        <w:rPr>
          <w:rFonts w:ascii="Tahoma" w:hAnsi="Tahoma" w:cs="Tahoma"/>
          <w:sz w:val="18"/>
          <w:szCs w:val="18"/>
        </w:rPr>
        <w:tab/>
      </w:r>
      <w:r w:rsidR="00D9485E" w:rsidRPr="00D9485E">
        <w:rPr>
          <w:rFonts w:ascii="Tahoma" w:hAnsi="Tahoma" w:cs="Tahoma"/>
          <w:sz w:val="18"/>
          <w:szCs w:val="18"/>
        </w:rPr>
        <w:t xml:space="preserve">: </w:t>
      </w:r>
      <w:r w:rsidRPr="00D9485E">
        <w:rPr>
          <w:rFonts w:ascii="Tahoma" w:hAnsi="Tahoma" w:cs="Tahoma"/>
          <w:sz w:val="18"/>
          <w:szCs w:val="18"/>
        </w:rPr>
        <w:t>N</w:t>
      </w:r>
      <w:r w:rsidR="00D9485E" w:rsidRPr="00D9485E">
        <w:rPr>
          <w:rFonts w:ascii="Tahoma" w:hAnsi="Tahoma" w:cs="Tahoma"/>
          <w:sz w:val="18"/>
          <w:szCs w:val="18"/>
        </w:rPr>
        <w:t xml:space="preserve">. </w:t>
      </w:r>
      <w:r w:rsidRPr="00D9485E">
        <w:rPr>
          <w:rFonts w:ascii="Tahoma" w:hAnsi="Tahoma" w:cs="Tahoma"/>
          <w:sz w:val="18"/>
          <w:szCs w:val="18"/>
        </w:rPr>
        <w:t>Satria Abdi</w:t>
      </w:r>
      <w:r w:rsidR="00D9485E" w:rsidRPr="00D9485E">
        <w:rPr>
          <w:rFonts w:ascii="Tahoma" w:hAnsi="Tahoma" w:cs="Tahoma"/>
          <w:sz w:val="18"/>
          <w:szCs w:val="18"/>
        </w:rPr>
        <w:t xml:space="preserve">, </w:t>
      </w:r>
      <w:r w:rsidRPr="00D9485E">
        <w:rPr>
          <w:rFonts w:ascii="Tahoma" w:hAnsi="Tahoma" w:cs="Tahoma"/>
          <w:sz w:val="18"/>
          <w:szCs w:val="18"/>
        </w:rPr>
        <w:t>S</w:t>
      </w:r>
      <w:r w:rsidR="00174F46">
        <w:rPr>
          <w:rFonts w:ascii="Tahoma" w:hAnsi="Tahoma" w:cs="Tahoma"/>
          <w:sz w:val="18"/>
          <w:szCs w:val="18"/>
        </w:rPr>
        <w:t>.</w:t>
      </w:r>
      <w:r w:rsidRPr="00D9485E">
        <w:rPr>
          <w:rFonts w:ascii="Tahoma" w:hAnsi="Tahoma" w:cs="Tahoma"/>
          <w:sz w:val="18"/>
          <w:szCs w:val="18"/>
        </w:rPr>
        <w:t>H</w:t>
      </w:r>
      <w:r w:rsidR="00174F46">
        <w:rPr>
          <w:rFonts w:ascii="Tahoma" w:hAnsi="Tahoma" w:cs="Tahoma"/>
          <w:sz w:val="18"/>
          <w:szCs w:val="18"/>
        </w:rPr>
        <w:t>.</w:t>
      </w:r>
      <w:r w:rsidR="00D9485E" w:rsidRPr="00D9485E">
        <w:rPr>
          <w:rFonts w:ascii="Tahoma" w:hAnsi="Tahoma" w:cs="Tahoma"/>
          <w:sz w:val="18"/>
          <w:szCs w:val="18"/>
        </w:rPr>
        <w:t xml:space="preserve">, </w:t>
      </w:r>
      <w:r w:rsidRPr="00D9485E">
        <w:rPr>
          <w:rFonts w:ascii="Tahoma" w:hAnsi="Tahoma" w:cs="Tahoma"/>
          <w:sz w:val="18"/>
          <w:szCs w:val="18"/>
        </w:rPr>
        <w:t>M</w:t>
      </w:r>
      <w:r w:rsidR="00174F46">
        <w:rPr>
          <w:rFonts w:ascii="Tahoma" w:hAnsi="Tahoma" w:cs="Tahoma"/>
          <w:sz w:val="18"/>
          <w:szCs w:val="18"/>
        </w:rPr>
        <w:t>.</w:t>
      </w:r>
      <w:r w:rsidRPr="00D9485E">
        <w:rPr>
          <w:rFonts w:ascii="Tahoma" w:hAnsi="Tahoma" w:cs="Tahoma"/>
          <w:sz w:val="18"/>
          <w:szCs w:val="18"/>
        </w:rPr>
        <w:t>H</w:t>
      </w:r>
    </w:p>
    <w:p w:rsidR="00720FFB" w:rsidRPr="00D9485E" w:rsidRDefault="00D9485E" w:rsidP="00174F4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8175B" w:rsidRPr="00D9485E">
        <w:rPr>
          <w:rFonts w:ascii="Tahoma" w:hAnsi="Tahoma" w:cs="Tahoma"/>
          <w:sz w:val="18"/>
          <w:szCs w:val="18"/>
        </w:rPr>
        <w:t>Pen</w:t>
      </w:r>
      <w:r w:rsidR="00720FFB" w:rsidRPr="00D9485E">
        <w:rPr>
          <w:rFonts w:ascii="Tahoma" w:hAnsi="Tahoma" w:cs="Tahoma"/>
          <w:sz w:val="18"/>
          <w:szCs w:val="18"/>
        </w:rPr>
        <w:t xml:space="preserve">anggungjawab </w:t>
      </w:r>
      <w:r w:rsidRPr="00D9485E">
        <w:rPr>
          <w:rFonts w:ascii="Tahoma" w:hAnsi="Tahoma" w:cs="Tahoma"/>
          <w:sz w:val="18"/>
          <w:szCs w:val="18"/>
        </w:rPr>
        <w:t xml:space="preserve">Keilmuan </w:t>
      </w:r>
      <w:r w:rsidR="00720FFB" w:rsidRPr="00D9485E">
        <w:rPr>
          <w:rFonts w:ascii="Tahoma" w:hAnsi="Tahoma" w:cs="Tahoma"/>
          <w:sz w:val="18"/>
          <w:szCs w:val="18"/>
        </w:rPr>
        <w:tab/>
        <w:t>: N. Satria Abdi, S</w:t>
      </w:r>
      <w:r w:rsidR="00174F46">
        <w:rPr>
          <w:rFonts w:ascii="Tahoma" w:hAnsi="Tahoma" w:cs="Tahoma"/>
          <w:sz w:val="18"/>
          <w:szCs w:val="18"/>
        </w:rPr>
        <w:t>.</w:t>
      </w:r>
      <w:r w:rsidR="00720FFB" w:rsidRPr="00D9485E">
        <w:rPr>
          <w:rFonts w:ascii="Tahoma" w:hAnsi="Tahoma" w:cs="Tahoma"/>
          <w:sz w:val="18"/>
          <w:szCs w:val="18"/>
        </w:rPr>
        <w:t>H</w:t>
      </w:r>
      <w:r w:rsidR="00174F46">
        <w:rPr>
          <w:rFonts w:ascii="Tahoma" w:hAnsi="Tahoma" w:cs="Tahoma"/>
          <w:sz w:val="18"/>
          <w:szCs w:val="18"/>
        </w:rPr>
        <w:t>.</w:t>
      </w:r>
      <w:r w:rsidR="00720FFB" w:rsidRPr="00D9485E">
        <w:rPr>
          <w:rFonts w:ascii="Tahoma" w:hAnsi="Tahoma" w:cs="Tahoma"/>
          <w:sz w:val="18"/>
          <w:szCs w:val="18"/>
        </w:rPr>
        <w:t>, M</w:t>
      </w:r>
      <w:r w:rsidR="00174F46">
        <w:rPr>
          <w:rFonts w:ascii="Tahoma" w:hAnsi="Tahoma" w:cs="Tahoma"/>
          <w:sz w:val="18"/>
          <w:szCs w:val="18"/>
        </w:rPr>
        <w:t>.</w:t>
      </w:r>
      <w:r w:rsidR="00720FFB" w:rsidRPr="00D9485E">
        <w:rPr>
          <w:rFonts w:ascii="Tahoma" w:hAnsi="Tahoma" w:cs="Tahoma"/>
          <w:sz w:val="18"/>
          <w:szCs w:val="18"/>
        </w:rPr>
        <w:t>H</w:t>
      </w:r>
    </w:p>
    <w:p w:rsidR="0038175B" w:rsidRPr="00D9485E" w:rsidRDefault="0038175B" w:rsidP="004938C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:rsidR="00720FFB" w:rsidRPr="00D9485E" w:rsidRDefault="00720FFB" w:rsidP="004938C3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b/>
          <w:sz w:val="18"/>
          <w:szCs w:val="18"/>
        </w:rPr>
        <w:t xml:space="preserve">Deskripsi </w:t>
      </w:r>
      <w:r w:rsidR="00D9485E" w:rsidRPr="00D9485E">
        <w:rPr>
          <w:rFonts w:ascii="Tahoma" w:hAnsi="Tahoma" w:cs="Tahoma"/>
          <w:b/>
          <w:sz w:val="18"/>
          <w:szCs w:val="18"/>
        </w:rPr>
        <w:t>Mata Kuliah</w:t>
      </w:r>
      <w:r w:rsidRPr="00D9485E">
        <w:rPr>
          <w:rFonts w:ascii="Tahoma" w:hAnsi="Tahoma" w:cs="Tahoma"/>
          <w:sz w:val="18"/>
          <w:szCs w:val="18"/>
        </w:rPr>
        <w:tab/>
      </w:r>
      <w:r w:rsidR="0038175B" w:rsidRPr="00D9485E">
        <w:rPr>
          <w:rFonts w:ascii="Tahoma" w:hAnsi="Tahoma" w:cs="Tahoma"/>
          <w:sz w:val="18"/>
          <w:szCs w:val="18"/>
        </w:rPr>
        <w:t>:</w:t>
      </w:r>
      <w:r w:rsidR="00A07CFC" w:rsidRPr="00D9485E">
        <w:rPr>
          <w:rFonts w:ascii="Tahoma" w:hAnsi="Tahoma" w:cs="Tahoma"/>
          <w:sz w:val="18"/>
          <w:szCs w:val="18"/>
        </w:rPr>
        <w:t>Mata K</w:t>
      </w:r>
      <w:r w:rsidRPr="00D9485E">
        <w:rPr>
          <w:rFonts w:ascii="Tahoma" w:hAnsi="Tahoma" w:cs="Tahoma"/>
          <w:sz w:val="18"/>
          <w:szCs w:val="18"/>
        </w:rPr>
        <w:t xml:space="preserve">uliah </w:t>
      </w:r>
      <w:r w:rsidR="00A07CFC" w:rsidRPr="00D9485E">
        <w:rPr>
          <w:rFonts w:ascii="Tahoma" w:hAnsi="Tahoma" w:cs="Tahoma"/>
          <w:sz w:val="18"/>
          <w:szCs w:val="18"/>
        </w:rPr>
        <w:t xml:space="preserve">Pendidikan Kewarganegaraan </w:t>
      </w:r>
      <w:r w:rsidRPr="00D9485E">
        <w:rPr>
          <w:rFonts w:ascii="Tahoma" w:hAnsi="Tahoma" w:cs="Tahoma"/>
          <w:sz w:val="18"/>
          <w:szCs w:val="18"/>
        </w:rPr>
        <w:t xml:space="preserve">mencakup kajian : </w:t>
      </w:r>
      <w:r w:rsidR="00A07CFC" w:rsidRPr="00D9485E">
        <w:rPr>
          <w:rFonts w:ascii="Tahoma" w:hAnsi="Tahoma" w:cs="Tahoma"/>
          <w:sz w:val="18"/>
          <w:szCs w:val="18"/>
        </w:rPr>
        <w:t>Landa</w:t>
      </w:r>
      <w:r w:rsidRPr="00D9485E">
        <w:rPr>
          <w:rFonts w:ascii="Tahoma" w:hAnsi="Tahoma" w:cs="Tahoma"/>
          <w:sz w:val="18"/>
          <w:szCs w:val="18"/>
        </w:rPr>
        <w:t xml:space="preserve">san pendidikan, </w:t>
      </w:r>
      <w:r w:rsidR="00A07CFC" w:rsidRPr="00D9485E">
        <w:rPr>
          <w:rFonts w:ascii="Tahoma" w:hAnsi="Tahoma" w:cs="Tahoma"/>
          <w:sz w:val="18"/>
          <w:szCs w:val="18"/>
        </w:rPr>
        <w:t>Filsafat Pancasila</w:t>
      </w:r>
      <w:r w:rsidRPr="00D9485E">
        <w:rPr>
          <w:rFonts w:ascii="Tahoma" w:hAnsi="Tahoma" w:cs="Tahoma"/>
          <w:sz w:val="18"/>
          <w:szCs w:val="18"/>
        </w:rPr>
        <w:t xml:space="preserve">, </w:t>
      </w:r>
      <w:r w:rsidR="00A07CFC" w:rsidRPr="00D9485E">
        <w:rPr>
          <w:rFonts w:ascii="Tahoma" w:hAnsi="Tahoma" w:cs="Tahoma"/>
          <w:sz w:val="18"/>
          <w:szCs w:val="18"/>
        </w:rPr>
        <w:t>Iden</w:t>
      </w:r>
      <w:r w:rsidRPr="00D9485E">
        <w:rPr>
          <w:rFonts w:ascii="Tahoma" w:hAnsi="Tahoma" w:cs="Tahoma"/>
          <w:sz w:val="18"/>
          <w:szCs w:val="18"/>
        </w:rPr>
        <w:t xml:space="preserve">titas, </w:t>
      </w:r>
      <w:r w:rsidR="00A07CFC" w:rsidRPr="00D9485E">
        <w:rPr>
          <w:rFonts w:ascii="Tahoma" w:hAnsi="Tahoma" w:cs="Tahoma"/>
          <w:sz w:val="18"/>
          <w:szCs w:val="18"/>
        </w:rPr>
        <w:t>Nas</w:t>
      </w:r>
      <w:r w:rsidRPr="00D9485E">
        <w:rPr>
          <w:rFonts w:ascii="Tahoma" w:hAnsi="Tahoma" w:cs="Tahoma"/>
          <w:sz w:val="18"/>
          <w:szCs w:val="18"/>
        </w:rPr>
        <w:t>inal</w:t>
      </w:r>
      <w:r w:rsidR="00A07CFC" w:rsidRPr="00D9485E">
        <w:rPr>
          <w:rFonts w:ascii="Tahoma" w:hAnsi="Tahoma" w:cs="Tahoma"/>
          <w:sz w:val="18"/>
          <w:szCs w:val="18"/>
        </w:rPr>
        <w:t>, Ha</w:t>
      </w:r>
      <w:r w:rsidRPr="00D9485E">
        <w:rPr>
          <w:rFonts w:ascii="Tahoma" w:hAnsi="Tahoma" w:cs="Tahoma"/>
          <w:sz w:val="18"/>
          <w:szCs w:val="18"/>
        </w:rPr>
        <w:t xml:space="preserve">k dan </w:t>
      </w:r>
      <w:r w:rsidR="00A07CFC" w:rsidRPr="00D9485E">
        <w:rPr>
          <w:rFonts w:ascii="Tahoma" w:hAnsi="Tahoma" w:cs="Tahoma"/>
          <w:sz w:val="18"/>
          <w:szCs w:val="18"/>
        </w:rPr>
        <w:t xml:space="preserve">Kewajiban Warganegara, Negara </w:t>
      </w:r>
      <w:r w:rsidRPr="00D9485E">
        <w:rPr>
          <w:rFonts w:ascii="Tahoma" w:hAnsi="Tahoma" w:cs="Tahoma"/>
          <w:sz w:val="18"/>
          <w:szCs w:val="18"/>
        </w:rPr>
        <w:t xml:space="preserve">dan </w:t>
      </w:r>
      <w:r w:rsidR="00A07CFC" w:rsidRPr="00D9485E">
        <w:rPr>
          <w:rFonts w:ascii="Tahoma" w:hAnsi="Tahoma" w:cs="Tahoma"/>
          <w:sz w:val="18"/>
          <w:szCs w:val="18"/>
        </w:rPr>
        <w:t>Konstitusi, Demokrasi Pancasila</w:t>
      </w:r>
      <w:r w:rsidRPr="00D9485E">
        <w:rPr>
          <w:rFonts w:ascii="Tahoma" w:hAnsi="Tahoma" w:cs="Tahoma"/>
          <w:sz w:val="18"/>
          <w:szCs w:val="18"/>
        </w:rPr>
        <w:t xml:space="preserve">, </w:t>
      </w:r>
      <w:r w:rsidR="00A07CFC" w:rsidRPr="00D9485E">
        <w:rPr>
          <w:rFonts w:ascii="Tahoma" w:hAnsi="Tahoma" w:cs="Tahoma"/>
          <w:sz w:val="18"/>
          <w:szCs w:val="18"/>
        </w:rPr>
        <w:t xml:space="preserve">HAM </w:t>
      </w:r>
      <w:r w:rsidRPr="00D9485E">
        <w:rPr>
          <w:rFonts w:ascii="Tahoma" w:hAnsi="Tahoma" w:cs="Tahoma"/>
          <w:sz w:val="18"/>
          <w:szCs w:val="18"/>
        </w:rPr>
        <w:t xml:space="preserve">dan </w:t>
      </w:r>
      <w:r w:rsidR="00A07CFC" w:rsidRPr="00D9485E">
        <w:rPr>
          <w:rFonts w:ascii="Tahoma" w:hAnsi="Tahoma" w:cs="Tahoma"/>
          <w:i/>
          <w:sz w:val="18"/>
          <w:szCs w:val="18"/>
        </w:rPr>
        <w:t xml:space="preserve">Rule </w:t>
      </w:r>
      <w:r w:rsidRPr="00D9485E">
        <w:rPr>
          <w:rFonts w:ascii="Tahoma" w:hAnsi="Tahoma" w:cs="Tahoma"/>
          <w:i/>
          <w:sz w:val="18"/>
          <w:szCs w:val="18"/>
        </w:rPr>
        <w:t xml:space="preserve">of </w:t>
      </w:r>
      <w:r w:rsidR="00A07CFC" w:rsidRPr="00D9485E">
        <w:rPr>
          <w:rFonts w:ascii="Tahoma" w:hAnsi="Tahoma" w:cs="Tahoma"/>
          <w:i/>
          <w:sz w:val="18"/>
          <w:szCs w:val="18"/>
        </w:rPr>
        <w:t>La</w:t>
      </w:r>
      <w:r w:rsidRPr="00D9485E">
        <w:rPr>
          <w:rFonts w:ascii="Tahoma" w:hAnsi="Tahoma" w:cs="Tahoma"/>
          <w:i/>
          <w:sz w:val="18"/>
          <w:szCs w:val="18"/>
        </w:rPr>
        <w:t>w</w:t>
      </w:r>
      <w:r w:rsidRPr="00D9485E">
        <w:rPr>
          <w:rFonts w:ascii="Tahoma" w:hAnsi="Tahoma" w:cs="Tahoma"/>
          <w:sz w:val="18"/>
          <w:szCs w:val="18"/>
        </w:rPr>
        <w:t xml:space="preserve">, </w:t>
      </w:r>
      <w:r w:rsidR="00A07CFC" w:rsidRPr="00D9485E">
        <w:rPr>
          <w:rFonts w:ascii="Tahoma" w:hAnsi="Tahoma" w:cs="Tahoma"/>
          <w:sz w:val="18"/>
          <w:szCs w:val="18"/>
        </w:rPr>
        <w:t>Geopolitik Indonesia</w:t>
      </w:r>
      <w:r w:rsidRPr="00D9485E">
        <w:rPr>
          <w:rFonts w:ascii="Tahoma" w:hAnsi="Tahoma" w:cs="Tahoma"/>
          <w:sz w:val="18"/>
          <w:szCs w:val="18"/>
        </w:rPr>
        <w:t xml:space="preserve">, dan </w:t>
      </w:r>
      <w:r w:rsidR="00A07CFC" w:rsidRPr="00D9485E">
        <w:rPr>
          <w:rFonts w:ascii="Tahoma" w:hAnsi="Tahoma" w:cs="Tahoma"/>
          <w:sz w:val="18"/>
          <w:szCs w:val="18"/>
        </w:rPr>
        <w:t>Geostrategi Indon</w:t>
      </w:r>
      <w:r w:rsidRPr="00D9485E">
        <w:rPr>
          <w:rFonts w:ascii="Tahoma" w:hAnsi="Tahoma" w:cs="Tahoma"/>
          <w:sz w:val="18"/>
          <w:szCs w:val="18"/>
        </w:rPr>
        <w:t xml:space="preserve">esia. Kajian ini berdasar </w:t>
      </w:r>
      <w:r w:rsidR="00A07CFC" w:rsidRPr="00D9485E">
        <w:rPr>
          <w:rFonts w:ascii="Tahoma" w:hAnsi="Tahoma" w:cs="Tahoma"/>
          <w:sz w:val="18"/>
          <w:szCs w:val="18"/>
        </w:rPr>
        <w:t>Surat Keputusan Dirjen Dikti</w:t>
      </w:r>
      <w:r w:rsidRPr="00D9485E">
        <w:rPr>
          <w:rFonts w:ascii="Tahoma" w:hAnsi="Tahoma" w:cs="Tahoma"/>
          <w:sz w:val="18"/>
          <w:szCs w:val="18"/>
        </w:rPr>
        <w:t xml:space="preserve"> No 43 / Dikti/Kep/2006 tentang Rambu</w:t>
      </w:r>
      <w:r w:rsidR="00A07CFC" w:rsidRPr="00D9485E">
        <w:rPr>
          <w:rFonts w:ascii="Tahoma" w:hAnsi="Tahoma" w:cs="Tahoma"/>
          <w:sz w:val="18"/>
          <w:szCs w:val="18"/>
        </w:rPr>
        <w:t xml:space="preserve">-Rambu Kelompok </w:t>
      </w:r>
      <w:r w:rsidRPr="00D9485E">
        <w:rPr>
          <w:rFonts w:ascii="Tahoma" w:hAnsi="Tahoma" w:cs="Tahoma"/>
          <w:sz w:val="18"/>
          <w:szCs w:val="18"/>
        </w:rPr>
        <w:t xml:space="preserve">Mata Kuliah </w:t>
      </w:r>
      <w:r w:rsidR="00A07CFC" w:rsidRPr="00D9485E">
        <w:rPr>
          <w:rFonts w:ascii="Tahoma" w:hAnsi="Tahoma" w:cs="Tahoma"/>
          <w:sz w:val="18"/>
          <w:szCs w:val="18"/>
        </w:rPr>
        <w:t>Pengembangan Kepribadian di Perguruan Tinggi Negeri.</w:t>
      </w:r>
    </w:p>
    <w:p w:rsidR="0038175B" w:rsidRPr="00D9485E" w:rsidRDefault="0038175B" w:rsidP="004938C3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b/>
          <w:sz w:val="18"/>
          <w:szCs w:val="18"/>
        </w:rPr>
        <w:t xml:space="preserve">Standar </w:t>
      </w:r>
      <w:r w:rsidR="00D9485E" w:rsidRPr="00D9485E">
        <w:rPr>
          <w:rFonts w:ascii="Tahoma" w:hAnsi="Tahoma" w:cs="Tahoma"/>
          <w:b/>
          <w:sz w:val="18"/>
          <w:szCs w:val="18"/>
        </w:rPr>
        <w:t>Kompetensi</w:t>
      </w:r>
      <w:r w:rsidRPr="00D9485E">
        <w:rPr>
          <w:rFonts w:ascii="Tahoma" w:hAnsi="Tahoma" w:cs="Tahoma"/>
          <w:sz w:val="18"/>
          <w:szCs w:val="18"/>
        </w:rPr>
        <w:tab/>
        <w:t xml:space="preserve">: </w:t>
      </w:r>
      <w:r w:rsidR="00D9485E" w:rsidRPr="00D9485E">
        <w:rPr>
          <w:rFonts w:ascii="Tahoma" w:hAnsi="Tahoma" w:cs="Tahoma"/>
          <w:sz w:val="18"/>
          <w:szCs w:val="18"/>
        </w:rPr>
        <w:t>M</w:t>
      </w:r>
      <w:r w:rsidRPr="00D9485E">
        <w:rPr>
          <w:rFonts w:ascii="Tahoma" w:hAnsi="Tahoma" w:cs="Tahoma"/>
          <w:sz w:val="18"/>
          <w:szCs w:val="18"/>
        </w:rPr>
        <w:t>ahasiswa mampu memahami dan menjelaskan kompetensi pembelajaran dan konsep-konsep kenegaraan serta mampu melakukan perubahan terhadap pola pikir, pola sikap, dan tindakan sebagai warga negara.</w:t>
      </w:r>
    </w:p>
    <w:p w:rsidR="0038175B" w:rsidRPr="00D9485E" w:rsidRDefault="0038175B" w:rsidP="004938C3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276"/>
        <w:gridCol w:w="2518"/>
        <w:gridCol w:w="1984"/>
        <w:gridCol w:w="2127"/>
        <w:gridCol w:w="2409"/>
        <w:gridCol w:w="2268"/>
      </w:tblGrid>
      <w:tr w:rsidR="0038175B" w:rsidRPr="00D9485E" w:rsidTr="004938C3">
        <w:trPr>
          <w:jc w:val="center"/>
        </w:trPr>
        <w:tc>
          <w:tcPr>
            <w:tcW w:w="1276" w:type="dxa"/>
          </w:tcPr>
          <w:p w:rsidR="0038175B" w:rsidRPr="00D9485E" w:rsidRDefault="0038175B" w:rsidP="004938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85E">
              <w:rPr>
                <w:rFonts w:ascii="Tahoma" w:hAnsi="Tahoma" w:cs="Tahoma"/>
                <w:b/>
                <w:sz w:val="18"/>
                <w:szCs w:val="18"/>
              </w:rPr>
              <w:t xml:space="preserve">Pertemuan ke </w:t>
            </w:r>
            <w:r w:rsidR="00D9485E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2518" w:type="dxa"/>
          </w:tcPr>
          <w:p w:rsidR="0038175B" w:rsidRPr="00D9485E" w:rsidRDefault="0038175B" w:rsidP="004938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85E">
              <w:rPr>
                <w:rFonts w:ascii="Tahoma" w:hAnsi="Tahoma" w:cs="Tahoma"/>
                <w:b/>
                <w:sz w:val="18"/>
                <w:szCs w:val="18"/>
              </w:rPr>
              <w:t>Kompetensi dasar</w:t>
            </w:r>
          </w:p>
        </w:tc>
        <w:tc>
          <w:tcPr>
            <w:tcW w:w="1984" w:type="dxa"/>
          </w:tcPr>
          <w:p w:rsidR="0038175B" w:rsidRPr="00D9485E" w:rsidRDefault="0038175B" w:rsidP="004938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85E">
              <w:rPr>
                <w:rFonts w:ascii="Tahoma" w:hAnsi="Tahoma" w:cs="Tahoma"/>
                <w:b/>
                <w:sz w:val="18"/>
                <w:szCs w:val="18"/>
              </w:rPr>
              <w:t>Indikator</w:t>
            </w:r>
          </w:p>
        </w:tc>
        <w:tc>
          <w:tcPr>
            <w:tcW w:w="2127" w:type="dxa"/>
          </w:tcPr>
          <w:p w:rsidR="0038175B" w:rsidRPr="00D9485E" w:rsidRDefault="0038175B" w:rsidP="004938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85E">
              <w:rPr>
                <w:rFonts w:ascii="Tahoma" w:hAnsi="Tahoma" w:cs="Tahoma"/>
                <w:b/>
                <w:sz w:val="18"/>
                <w:szCs w:val="18"/>
              </w:rPr>
              <w:t>Pokok bahasan/Materi</w:t>
            </w:r>
          </w:p>
        </w:tc>
        <w:tc>
          <w:tcPr>
            <w:tcW w:w="2409" w:type="dxa"/>
          </w:tcPr>
          <w:p w:rsidR="0038175B" w:rsidRPr="00D9485E" w:rsidRDefault="0038175B" w:rsidP="004938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85E">
              <w:rPr>
                <w:rFonts w:ascii="Tahoma" w:hAnsi="Tahoma" w:cs="Tahoma"/>
                <w:b/>
                <w:sz w:val="18"/>
                <w:szCs w:val="18"/>
              </w:rPr>
              <w:t>Aktivitas Pembelajaran</w:t>
            </w:r>
          </w:p>
        </w:tc>
        <w:tc>
          <w:tcPr>
            <w:tcW w:w="2268" w:type="dxa"/>
          </w:tcPr>
          <w:p w:rsidR="0038175B" w:rsidRPr="00D9485E" w:rsidRDefault="0038175B" w:rsidP="004938C3">
            <w:pPr>
              <w:ind w:left="318" w:hanging="3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85E">
              <w:rPr>
                <w:rFonts w:ascii="Tahoma" w:hAnsi="Tahoma" w:cs="Tahoma"/>
                <w:b/>
                <w:sz w:val="18"/>
                <w:szCs w:val="18"/>
              </w:rPr>
              <w:t>Rujukan</w:t>
            </w:r>
          </w:p>
        </w:tc>
      </w:tr>
      <w:tr w:rsidR="0038175B" w:rsidRPr="00D9485E" w:rsidTr="004938C3">
        <w:trPr>
          <w:jc w:val="center"/>
        </w:trPr>
        <w:tc>
          <w:tcPr>
            <w:tcW w:w="1276" w:type="dxa"/>
          </w:tcPr>
          <w:p w:rsidR="0038175B" w:rsidRPr="00D9485E" w:rsidRDefault="0038175B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38175B" w:rsidRPr="00D9485E" w:rsidRDefault="0038175B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</w:t>
            </w:r>
            <w:r w:rsidR="00441E98" w:rsidRPr="00D9485E">
              <w:rPr>
                <w:rFonts w:ascii="Tahoma" w:hAnsi="Tahoma" w:cs="Tahoma"/>
                <w:sz w:val="18"/>
                <w:szCs w:val="18"/>
              </w:rPr>
              <w:t xml:space="preserve">asiswa dapat memahami landasan, </w:t>
            </w:r>
            <w:r w:rsidRPr="00D9485E">
              <w:rPr>
                <w:rFonts w:ascii="Tahoma" w:hAnsi="Tahoma" w:cs="Tahoma"/>
                <w:sz w:val="18"/>
                <w:szCs w:val="18"/>
              </w:rPr>
              <w:t>arti penting dan tujuan pembelajaran Pendidikan Kewarganegaraan</w:t>
            </w:r>
          </w:p>
        </w:tc>
        <w:tc>
          <w:tcPr>
            <w:tcW w:w="1984" w:type="dxa"/>
          </w:tcPr>
          <w:p w:rsidR="0038175B" w:rsidRPr="00D9485E" w:rsidRDefault="0038175B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landasan dan arti penting pembelajaran Pendidikan Kewarganegaraan dengan baik</w:t>
            </w:r>
          </w:p>
        </w:tc>
        <w:tc>
          <w:tcPr>
            <w:tcW w:w="2127" w:type="dxa"/>
          </w:tcPr>
          <w:p w:rsidR="00441E98" w:rsidRPr="00D9485E" w:rsidRDefault="00441E98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Landasan dan arti penting pembelajaran Pendidikan Kewarganegaraan</w:t>
            </w:r>
          </w:p>
          <w:p w:rsidR="00441E98" w:rsidRPr="00D9485E" w:rsidRDefault="00441E98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:rsidR="0038175B" w:rsidRPr="00D9485E" w:rsidRDefault="00441E98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441E98" w:rsidRPr="00D9485E" w:rsidRDefault="00441E98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Minto Rahayu. 2007. Pendidikan Kewarganegaraan. Grasindo, Jakarta .</w:t>
            </w:r>
          </w:p>
          <w:p w:rsidR="0038175B" w:rsidRPr="00D9485E" w:rsidRDefault="00441E98" w:rsidP="004938C3">
            <w:pPr>
              <w:ind w:left="318" w:hanging="3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Asykuri ibn kamim (ed.), 2003. Civic Education: Pendidikan Kewarganegaraan. Yogyakarta: Diktilitbang Pimpinan Pusat Muhammadiyah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 xml:space="preserve">bekerjasama dengan Universitas Muhammadiyah Yogyakarta Dan </w:t>
            </w:r>
            <w:r w:rsidRPr="00D9485E">
              <w:rPr>
                <w:rFonts w:ascii="Tahoma" w:hAnsi="Tahoma" w:cs="Tahoma"/>
                <w:i/>
                <w:sz w:val="18"/>
                <w:szCs w:val="18"/>
              </w:rPr>
              <w:t>The Asia Foundation.</w:t>
            </w:r>
          </w:p>
        </w:tc>
      </w:tr>
      <w:tr w:rsidR="0038175B" w:rsidRPr="00D9485E" w:rsidTr="004938C3">
        <w:trPr>
          <w:jc w:val="center"/>
        </w:trPr>
        <w:tc>
          <w:tcPr>
            <w:tcW w:w="1276" w:type="dxa"/>
          </w:tcPr>
          <w:p w:rsidR="0038175B" w:rsidRPr="00D9485E" w:rsidRDefault="0038175B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38175B" w:rsidRPr="00D9485E" w:rsidRDefault="00441E98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dapat memahami asal-usul bangsa, agama, dan budaya Indonesia (identitas nasional)</w:t>
            </w:r>
          </w:p>
        </w:tc>
        <w:tc>
          <w:tcPr>
            <w:tcW w:w="1984" w:type="dxa"/>
          </w:tcPr>
          <w:p w:rsidR="0038175B" w:rsidRPr="00D9485E" w:rsidRDefault="00441E98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makna identitas, identitas nasional, dan identitas nasional Indonesia</w:t>
            </w:r>
          </w:p>
        </w:tc>
        <w:tc>
          <w:tcPr>
            <w:tcW w:w="2127" w:type="dxa"/>
          </w:tcPr>
          <w:p w:rsidR="00441E98" w:rsidRPr="00D9485E" w:rsidRDefault="00441E98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Karater identitas nasional:</w:t>
            </w:r>
          </w:p>
          <w:p w:rsidR="00441E98" w:rsidRPr="00D9485E" w:rsidRDefault="00441E98" w:rsidP="004938C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Pengertian identitas nasional,</w:t>
            </w:r>
          </w:p>
          <w:p w:rsidR="0038175B" w:rsidRPr="00D9485E" w:rsidRDefault="00441E98" w:rsidP="004938C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asal-usul bangsa, agama, dan budaya Indonesia</w:t>
            </w:r>
          </w:p>
        </w:tc>
        <w:tc>
          <w:tcPr>
            <w:tcW w:w="2409" w:type="dxa"/>
          </w:tcPr>
          <w:p w:rsidR="0038175B" w:rsidRPr="00D9485E" w:rsidRDefault="00441E98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441E98" w:rsidRPr="00D9485E" w:rsidRDefault="00441E98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Minto Rahayu. 2007. Pendidikan Kewarganegaraan. Grasindo, Jakarta .</w:t>
            </w:r>
          </w:p>
          <w:p w:rsidR="0038175B" w:rsidRPr="00D9485E" w:rsidRDefault="00441E98" w:rsidP="004938C3">
            <w:pPr>
              <w:ind w:left="318" w:hanging="3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Khaelan dan Achmad Zubaidi. 2007. Pendidikan Kewarganegaraan untuk Perguruan Tinggi. Paradigma, Yogyakarta.</w:t>
            </w:r>
          </w:p>
        </w:tc>
      </w:tr>
      <w:tr w:rsidR="0038175B" w:rsidRPr="00D9485E" w:rsidTr="004938C3">
        <w:trPr>
          <w:jc w:val="center"/>
        </w:trPr>
        <w:tc>
          <w:tcPr>
            <w:tcW w:w="1276" w:type="dxa"/>
          </w:tcPr>
          <w:p w:rsidR="0038175B" w:rsidRPr="00D9485E" w:rsidRDefault="0038175B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38175B" w:rsidRPr="00D9485E" w:rsidRDefault="00441E98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dapat memahami dan bernegara, dan pemberdayaan identitas nasional</w:t>
            </w:r>
          </w:p>
        </w:tc>
        <w:tc>
          <w:tcPr>
            <w:tcW w:w="1984" w:type="dxa"/>
          </w:tcPr>
          <w:p w:rsidR="00441E98" w:rsidRPr="00D9485E" w:rsidRDefault="00441E98" w:rsidP="004938C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proses pembentukan jatidiri bangsa Indonesia</w:t>
            </w:r>
          </w:p>
          <w:p w:rsidR="0038175B" w:rsidRPr="00D9485E" w:rsidRDefault="00441E98" w:rsidP="004938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mengidentifikasi tatacara pemberdayaan identitas nasional</w:t>
            </w:r>
          </w:p>
        </w:tc>
        <w:tc>
          <w:tcPr>
            <w:tcW w:w="2127" w:type="dxa"/>
          </w:tcPr>
          <w:p w:rsidR="00C950B1" w:rsidRPr="00D9485E" w:rsidRDefault="00C950B1" w:rsidP="004938C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Proses pembentukan jatidiri dan nasioanalisme</w:t>
            </w:r>
          </w:p>
          <w:p w:rsidR="0038175B" w:rsidRPr="00D9485E" w:rsidRDefault="00C950B1" w:rsidP="004938C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Jatidiri (identitas nasional) dan globalisasi</w:t>
            </w:r>
          </w:p>
        </w:tc>
        <w:tc>
          <w:tcPr>
            <w:tcW w:w="2409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C950B1" w:rsidRPr="00D9485E" w:rsidRDefault="00C950B1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Minto Rahayu. 2007. Pendidikan Kewarganegaraan. Grasindo, Jakarta .</w:t>
            </w:r>
          </w:p>
          <w:p w:rsidR="0038175B" w:rsidRPr="00D9485E" w:rsidRDefault="00C950B1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Khaelan dan Achmad Zubaidi. 2007. Pendidikan Kewarganegaraan untuk Perguruan Tinggi. Paradigma, Yogyakarta.</w:t>
            </w:r>
          </w:p>
        </w:tc>
      </w:tr>
      <w:tr w:rsidR="0038175B" w:rsidRPr="00D9485E" w:rsidTr="004938C3">
        <w:trPr>
          <w:jc w:val="center"/>
        </w:trPr>
        <w:tc>
          <w:tcPr>
            <w:tcW w:w="1276" w:type="dxa"/>
          </w:tcPr>
          <w:p w:rsidR="0038175B" w:rsidRPr="00D9485E" w:rsidRDefault="0038175B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38175B" w:rsidRPr="00D9485E" w:rsidRDefault="00C950B1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mampu memahami konsep politi dan konstitusi</w:t>
            </w:r>
          </w:p>
        </w:tc>
        <w:tc>
          <w:tcPr>
            <w:tcW w:w="1984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arti politik dan konstitusi</w:t>
            </w:r>
          </w:p>
        </w:tc>
        <w:tc>
          <w:tcPr>
            <w:tcW w:w="2127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Pengertian dan arti penting politik dan konstitusi negara</w:t>
            </w:r>
          </w:p>
        </w:tc>
        <w:tc>
          <w:tcPr>
            <w:tcW w:w="2409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38175B" w:rsidRPr="00D9485E" w:rsidRDefault="00C950B1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Ganeswara, Ganjar, M. Dkk. 2007. Pendidikan Kewarganegaraan. Bandung: UPI Press Khaelan. 2007. Pendidikan Kewarganegaraan</w:t>
            </w:r>
          </w:p>
        </w:tc>
      </w:tr>
      <w:tr w:rsidR="0038175B" w:rsidRPr="00D9485E" w:rsidTr="004938C3">
        <w:trPr>
          <w:jc w:val="center"/>
        </w:trPr>
        <w:tc>
          <w:tcPr>
            <w:tcW w:w="1276" w:type="dxa"/>
          </w:tcPr>
          <w:p w:rsidR="0038175B" w:rsidRPr="00D9485E" w:rsidRDefault="0038175B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mengetahui manajemen pemerintah negara</w:t>
            </w:r>
          </w:p>
        </w:tc>
        <w:tc>
          <w:tcPr>
            <w:tcW w:w="1984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Dapat menjelaskan struktur kelembagaan negara dan pelaksanaan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pemerintah negara</w:t>
            </w:r>
          </w:p>
        </w:tc>
        <w:tc>
          <w:tcPr>
            <w:tcW w:w="2127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 xml:space="preserve">Struktur Kelembagaan negara setelah amandemen UUD dan pelaksanaan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pemerintahan negara di Indonesia</w:t>
            </w:r>
          </w:p>
        </w:tc>
        <w:tc>
          <w:tcPr>
            <w:tcW w:w="2409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 xml:space="preserve">Kegiatan awal, pemahaman awal tentang materi yang dibahas kegiatan inti, dosen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menjelaskan dan mahasiswa menyimak kegiatan akhir, diskusi dan menyimpulkan</w:t>
            </w:r>
          </w:p>
        </w:tc>
        <w:tc>
          <w:tcPr>
            <w:tcW w:w="2268" w:type="dxa"/>
          </w:tcPr>
          <w:p w:rsidR="0038175B" w:rsidRPr="00D9485E" w:rsidRDefault="00C950B1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 xml:space="preserve">Abdul Rozak (Ed). 2005. Pendidikan Kewarganegaraan: Demokrasi, Hak Asasi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Manusia, dan Masyarakat Madani. Jakarta: Renada Media bekerjasama dengan ICCE UIN Syarif Hidayatullah Jakarta.</w:t>
            </w:r>
          </w:p>
        </w:tc>
      </w:tr>
      <w:tr w:rsidR="0038175B" w:rsidRPr="00D9485E" w:rsidTr="004938C3">
        <w:trPr>
          <w:jc w:val="center"/>
        </w:trPr>
        <w:tc>
          <w:tcPr>
            <w:tcW w:w="1276" w:type="dxa"/>
          </w:tcPr>
          <w:p w:rsidR="0038175B" w:rsidRPr="00D9485E" w:rsidRDefault="0038175B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memahami konsep demokrasi, jenis, dan hubungannya dengan sistem politik</w:t>
            </w:r>
          </w:p>
        </w:tc>
        <w:tc>
          <w:tcPr>
            <w:tcW w:w="1984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konsep, jenis, dan hubungan demokrasi dengan sistem politik</w:t>
            </w:r>
          </w:p>
        </w:tc>
        <w:tc>
          <w:tcPr>
            <w:tcW w:w="2127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Konsep demokrasi, jenis demokrasi, sistem politik universal</w:t>
            </w:r>
          </w:p>
        </w:tc>
        <w:tc>
          <w:tcPr>
            <w:tcW w:w="2409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C07BEE" w:rsidRPr="00D9485E" w:rsidRDefault="00C07BEE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Gultom. 2000. Pendidikan Kewarganegaraan, PPKN dan Demokrasi. FKIP UKSW, Salatiga.</w:t>
            </w:r>
          </w:p>
          <w:p w:rsidR="0038175B" w:rsidRPr="00D9485E" w:rsidRDefault="00C07BEE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Asykuri Ibn Kamim (Ed.), 2003. Civic Education: Pendidikan Kewarganegaraan. Yogyakarta: Diktilitbang Pimpinan Pusat Muhammadiyah bekerjasama dengan Universitas Muhammadiyah Yogyakarta dan </w:t>
            </w:r>
            <w:r w:rsidRPr="00D9485E">
              <w:rPr>
                <w:rFonts w:ascii="Tahoma" w:hAnsi="Tahoma" w:cs="Tahoma"/>
                <w:i/>
                <w:sz w:val="18"/>
                <w:szCs w:val="18"/>
              </w:rPr>
              <w:t>The Asia Foundation.</w:t>
            </w:r>
          </w:p>
        </w:tc>
      </w:tr>
      <w:tr w:rsidR="0038175B" w:rsidRPr="00D9485E" w:rsidTr="004938C3">
        <w:trPr>
          <w:jc w:val="center"/>
        </w:trPr>
        <w:tc>
          <w:tcPr>
            <w:tcW w:w="1276" w:type="dxa"/>
          </w:tcPr>
          <w:p w:rsidR="0038175B" w:rsidRPr="00D9485E" w:rsidRDefault="0038175B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38175B" w:rsidRPr="00D9485E" w:rsidRDefault="00C950B1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memahami demokrasi di Indonesia, arti penting pendidikan dan pembangunan demokrasi</w:t>
            </w:r>
          </w:p>
        </w:tc>
        <w:tc>
          <w:tcPr>
            <w:tcW w:w="1984" w:type="dxa"/>
          </w:tcPr>
          <w:p w:rsidR="0038175B" w:rsidRPr="00D9485E" w:rsidRDefault="00C07BEE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praktik demkrasi di indonesia dan hubungannya dengan pendidikan demokrasi dan pembangunan demokrasi</w:t>
            </w:r>
          </w:p>
        </w:tc>
        <w:tc>
          <w:tcPr>
            <w:tcW w:w="2127" w:type="dxa"/>
          </w:tcPr>
          <w:p w:rsidR="0038175B" w:rsidRPr="00D9485E" w:rsidRDefault="00C07BEE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Sejarah demokrasi di Indonesia, pendidikan demokrasi, dan pembangunan demokrasi</w:t>
            </w:r>
          </w:p>
        </w:tc>
        <w:tc>
          <w:tcPr>
            <w:tcW w:w="2409" w:type="dxa"/>
          </w:tcPr>
          <w:p w:rsidR="0038175B" w:rsidRPr="00D9485E" w:rsidRDefault="00C07BEE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38175B" w:rsidRPr="00D9485E" w:rsidRDefault="00C07BEE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Asykuri Ibn Kamim (ed.), 2003. Civic Education: Pendidikan Kewarganegaraan. Yogyakarta: Diktilitbang Pimpinan Pusat Muhammadiyah bekerjasama dengan Universitas Muhammadiyah Yogyakarta dan </w:t>
            </w:r>
            <w:r w:rsidRPr="00D9485E">
              <w:rPr>
                <w:rFonts w:ascii="Tahoma" w:hAnsi="Tahoma" w:cs="Tahoma"/>
                <w:i/>
                <w:sz w:val="18"/>
                <w:szCs w:val="18"/>
              </w:rPr>
              <w:t>The Asia Foundation.</w:t>
            </w:r>
          </w:p>
        </w:tc>
      </w:tr>
      <w:tr w:rsidR="005F5C92" w:rsidRPr="00D9485E" w:rsidTr="004938C3">
        <w:trPr>
          <w:jc w:val="center"/>
        </w:trPr>
        <w:tc>
          <w:tcPr>
            <w:tcW w:w="1276" w:type="dxa"/>
          </w:tcPr>
          <w:p w:rsidR="005F5C92" w:rsidRPr="00D9485E" w:rsidRDefault="005F5C92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Mahasiswa memahami konsep HAM universal: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pengertian, sejarah, humanisasi perang, dan HAM di Indonesia</w:t>
            </w:r>
          </w:p>
        </w:tc>
        <w:tc>
          <w:tcPr>
            <w:tcW w:w="1984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 xml:space="preserve">Dapat menjelaskan pengertian, sejarah,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dan hakikat HAM universal dan Indonesia</w:t>
            </w:r>
          </w:p>
        </w:tc>
        <w:tc>
          <w:tcPr>
            <w:tcW w:w="2127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 xml:space="preserve">Pengertian, sejarah, dan hakikat HAM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universal dan partikulai (Indonesia)</w:t>
            </w:r>
          </w:p>
        </w:tc>
        <w:tc>
          <w:tcPr>
            <w:tcW w:w="2409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 xml:space="preserve">Kegiatan awal, pemahaman awal tentang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 xml:space="preserve">A.Masyur Effeendi. 2005. Perkembangan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Dimensi Hak Asasi Manusia dan Proses Dinamika Penyusunan Hukum Hak Asasi Manusia (HAKHAM)</w:t>
            </w:r>
          </w:p>
        </w:tc>
      </w:tr>
      <w:tr w:rsidR="005F5C92" w:rsidRPr="00D9485E" w:rsidTr="004938C3">
        <w:trPr>
          <w:jc w:val="center"/>
        </w:trPr>
        <w:tc>
          <w:tcPr>
            <w:tcW w:w="1276" w:type="dxa"/>
          </w:tcPr>
          <w:p w:rsidR="005F5C92" w:rsidRPr="00D9485E" w:rsidRDefault="005F5C92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memahami pengertian, sejarah, dan tujuan negara hukum</w:t>
            </w:r>
          </w:p>
        </w:tc>
        <w:tc>
          <w:tcPr>
            <w:tcW w:w="1984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pengertian, sejarah, dan tujuan negara hukum</w:t>
            </w:r>
          </w:p>
        </w:tc>
        <w:tc>
          <w:tcPr>
            <w:tcW w:w="2127" w:type="dxa"/>
          </w:tcPr>
          <w:p w:rsidR="005F5C92" w:rsidRPr="00D9485E" w:rsidRDefault="005F5C92" w:rsidP="004938C3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Pengertian, sejarah, dan tujuan negara hukum dalam konsep dan praktik</w:t>
            </w:r>
          </w:p>
        </w:tc>
        <w:tc>
          <w:tcPr>
            <w:tcW w:w="2409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Ganeswara, Ganjar, M. Dkk. 2007. Pendidikan Kewarganegaraan. Bandung: UPI Press Khaelan. 2007. Pendidikan Kewarganegaraan. Yogyakarta: Pradigma</w:t>
            </w:r>
          </w:p>
        </w:tc>
      </w:tr>
      <w:tr w:rsidR="005F5C92" w:rsidRPr="00D9485E" w:rsidTr="004938C3">
        <w:trPr>
          <w:jc w:val="center"/>
        </w:trPr>
        <w:tc>
          <w:tcPr>
            <w:tcW w:w="1276" w:type="dxa"/>
          </w:tcPr>
          <w:p w:rsidR="005F5C92" w:rsidRPr="00D9485E" w:rsidRDefault="005F5C92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memahami wilayah sebagai ruang hidup suatu negara (geopolitik)</w:t>
            </w:r>
          </w:p>
        </w:tc>
        <w:tc>
          <w:tcPr>
            <w:tcW w:w="1984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pengertian geopolitik dan aspek-aspek geopolitik</w:t>
            </w:r>
          </w:p>
        </w:tc>
        <w:tc>
          <w:tcPr>
            <w:tcW w:w="2127" w:type="dxa"/>
          </w:tcPr>
          <w:p w:rsidR="005F5C92" w:rsidRPr="00D9485E" w:rsidRDefault="005F5C92" w:rsidP="004938C3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Pengertian geopolitik dan aspek wilayah (teori ruang hidup)</w:t>
            </w:r>
          </w:p>
        </w:tc>
        <w:tc>
          <w:tcPr>
            <w:tcW w:w="2409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Minto Rahayu. 2007. Pendidikan Kewarganegaraan. Grasindo, Jakarta .</w:t>
            </w:r>
          </w:p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Khaelan dan Achmad Zubaidi. 2007. Pendidikan Kewarganegaraan untuk Perguruan Tinggi. Paradigma, Yogyakarta.</w:t>
            </w:r>
          </w:p>
        </w:tc>
      </w:tr>
      <w:tr w:rsidR="005F5C92" w:rsidRPr="00D9485E" w:rsidTr="004938C3">
        <w:trPr>
          <w:jc w:val="center"/>
        </w:trPr>
        <w:tc>
          <w:tcPr>
            <w:tcW w:w="1276" w:type="dxa"/>
          </w:tcPr>
          <w:p w:rsidR="005F5C92" w:rsidRPr="00D9485E" w:rsidRDefault="005F5C92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memahami arti penting aspek sosial dalam geopolitik</w:t>
            </w:r>
          </w:p>
        </w:tc>
        <w:tc>
          <w:tcPr>
            <w:tcW w:w="1984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menjelaskan, aspek sosial, konsep kewarganegaraan, dan problematika kewarganegaraan Indonesia</w:t>
            </w:r>
          </w:p>
        </w:tc>
        <w:tc>
          <w:tcPr>
            <w:tcW w:w="2127" w:type="dxa"/>
          </w:tcPr>
          <w:p w:rsidR="005F5C92" w:rsidRPr="00D9485E" w:rsidRDefault="005F5C92" w:rsidP="004938C3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Hakikat, asas, dan tujuan warga negara serta prosfek dan tantangan warga negara</w:t>
            </w:r>
          </w:p>
        </w:tc>
        <w:tc>
          <w:tcPr>
            <w:tcW w:w="2409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Minto Rahayu. 2007. Pendidikan Kewarganegaraan. Grasindo, Jakarta .</w:t>
            </w:r>
          </w:p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Lemhanas. 2001. Wawasan Nusantara Sebagai Landasan Visional Bangsa. Jakarta.</w:t>
            </w:r>
          </w:p>
        </w:tc>
      </w:tr>
      <w:tr w:rsidR="005F5C92" w:rsidRPr="00D9485E" w:rsidTr="004938C3">
        <w:trPr>
          <w:jc w:val="center"/>
        </w:trPr>
        <w:tc>
          <w:tcPr>
            <w:tcW w:w="1276" w:type="dxa"/>
          </w:tcPr>
          <w:p w:rsidR="005F5C92" w:rsidRPr="00D9485E" w:rsidRDefault="005F5C92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Mahasiswa dapat memahami arti ketahanan nasional, latar belakang, dan pokok pikirannya</w:t>
            </w:r>
          </w:p>
        </w:tc>
        <w:tc>
          <w:tcPr>
            <w:tcW w:w="1984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pengertian, hakikat, asas, dan sifat ketahanan nasional</w:t>
            </w:r>
          </w:p>
        </w:tc>
        <w:tc>
          <w:tcPr>
            <w:tcW w:w="2127" w:type="dxa"/>
          </w:tcPr>
          <w:p w:rsidR="005F5C92" w:rsidRPr="00D9485E" w:rsidRDefault="005F5C92" w:rsidP="004938C3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Pengertian, hakikat, asas, dan sifat ketahanan nasional</w:t>
            </w:r>
          </w:p>
        </w:tc>
        <w:tc>
          <w:tcPr>
            <w:tcW w:w="2409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Kegiatan awal, pemahaman awal tentang materi yang dibahas kegiatan inti, dosen menjelaskan dan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mahasiswa menyimak kegiatan akhir, diskusi dan menyimpulkan</w:t>
            </w:r>
          </w:p>
        </w:tc>
        <w:tc>
          <w:tcPr>
            <w:tcW w:w="2268" w:type="dxa"/>
          </w:tcPr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 xml:space="preserve">Ermanaya, Suradinata. 2001. Geopolitik dan Geostrategi dalam Mewujudkan Integritas Negara </w:t>
            </w:r>
            <w:r w:rsidRPr="00D9485E">
              <w:rPr>
                <w:rFonts w:ascii="Tahoma" w:hAnsi="Tahoma" w:cs="Tahoma"/>
                <w:sz w:val="18"/>
                <w:szCs w:val="18"/>
              </w:rPr>
              <w:lastRenderedPageBreak/>
              <w:t>Kesatuan Indonesia. Jakarta.</w:t>
            </w:r>
          </w:p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Khaelan dan Achmad Zubaidi. 2007. Pendidikan Kewarganegaraan untuk Perguruan Tinggi. Paradigma, Yogyakarta.</w:t>
            </w:r>
          </w:p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5C92" w:rsidRPr="00D9485E" w:rsidTr="004938C3">
        <w:trPr>
          <w:jc w:val="center"/>
        </w:trPr>
        <w:tc>
          <w:tcPr>
            <w:tcW w:w="1276" w:type="dxa"/>
          </w:tcPr>
          <w:p w:rsidR="005F5C92" w:rsidRPr="00D9485E" w:rsidRDefault="005F5C92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Mahasisswa dapat memahami pengaruh aspek ketahanan nasinal terhadap fisik dan sosial bangsa</w:t>
            </w:r>
          </w:p>
        </w:tc>
        <w:tc>
          <w:tcPr>
            <w:tcW w:w="1984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Dapat menjelaskan aspek-aspek fisik dan sosial yang mempengaruhi ketahanan nasional Indonesia</w:t>
            </w:r>
          </w:p>
        </w:tc>
        <w:tc>
          <w:tcPr>
            <w:tcW w:w="2127" w:type="dxa"/>
          </w:tcPr>
          <w:p w:rsidR="005F5C92" w:rsidRPr="00D9485E" w:rsidRDefault="005F5C92" w:rsidP="004938C3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Hasta gatra (tri gatra + panca gatra) ketahanan nasinal Indonesia</w:t>
            </w:r>
          </w:p>
        </w:tc>
        <w:tc>
          <w:tcPr>
            <w:tcW w:w="2409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Ermanaya, Suradinata. 2001. Geopolitik dan Geostrategi dalam Mewujudkan Integritas Negara Kesatuan Indonesia. Jakarta.</w:t>
            </w:r>
          </w:p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Khaelan dan Achmad Zubaidi. 2007. Pendidikan Kewarganegaraan untuk Perguruan Tinggi. Paradigma, Yogyakarta.</w:t>
            </w:r>
          </w:p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5C92" w:rsidRPr="00D9485E" w:rsidTr="004938C3">
        <w:trPr>
          <w:jc w:val="center"/>
        </w:trPr>
        <w:tc>
          <w:tcPr>
            <w:tcW w:w="1276" w:type="dxa"/>
          </w:tcPr>
          <w:p w:rsidR="005F5C92" w:rsidRPr="00D9485E" w:rsidRDefault="005F5C92" w:rsidP="004938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Review materi perkuliahan dan kisi-kisi ujian akhir semester</w:t>
            </w:r>
          </w:p>
        </w:tc>
        <w:tc>
          <w:tcPr>
            <w:tcW w:w="1984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5C92" w:rsidRPr="00D9485E" w:rsidRDefault="005F5C92" w:rsidP="004938C3">
            <w:pPr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Kegiatan awal, pemahaman awal tentang materi yang dibahas kegiatan inti, dosen menjelaskan dan mahasiswa menyimak kegiatan akhir, diskusi dan menyimpulkan</w:t>
            </w:r>
          </w:p>
        </w:tc>
        <w:tc>
          <w:tcPr>
            <w:tcW w:w="2268" w:type="dxa"/>
          </w:tcPr>
          <w:p w:rsidR="005F5C92" w:rsidRPr="00D9485E" w:rsidRDefault="005F5C92" w:rsidP="004938C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8175B" w:rsidRPr="00D9485E" w:rsidRDefault="0038175B" w:rsidP="004938C3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</w:p>
    <w:p w:rsidR="005F5C92" w:rsidRDefault="005F5C92" w:rsidP="004938C3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</w:p>
    <w:p w:rsidR="00D9485E" w:rsidRPr="00D9485E" w:rsidRDefault="00D9485E" w:rsidP="004938C3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</w:p>
    <w:p w:rsidR="00E4031A" w:rsidRDefault="00E4031A" w:rsidP="004938C3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5F5C92" w:rsidRPr="00D9485E" w:rsidRDefault="005F5C92" w:rsidP="00E4031A">
      <w:pPr>
        <w:spacing w:line="240" w:lineRule="auto"/>
        <w:ind w:left="2160" w:hanging="2160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b/>
          <w:sz w:val="18"/>
          <w:szCs w:val="18"/>
        </w:rPr>
        <w:lastRenderedPageBreak/>
        <w:t xml:space="preserve">Level Taksonomi </w:t>
      </w:r>
      <w:r w:rsidRPr="00D9485E">
        <w:rPr>
          <w:rFonts w:ascii="Tahoma" w:hAnsi="Tahoma" w:cs="Tahoma"/>
          <w:b/>
          <w:sz w:val="18"/>
          <w:szCs w:val="18"/>
        </w:rPr>
        <w:tab/>
      </w:r>
      <w:r w:rsidRPr="00D9485E">
        <w:rPr>
          <w:rFonts w:ascii="Tahoma" w:hAnsi="Tahoma" w:cs="Tahoma"/>
          <w:sz w:val="18"/>
          <w:szCs w:val="18"/>
        </w:rPr>
        <w:tab/>
        <w:t>:</w:t>
      </w:r>
    </w:p>
    <w:tbl>
      <w:tblPr>
        <w:tblStyle w:val="TableGrid"/>
        <w:tblW w:w="0" w:type="auto"/>
        <w:jc w:val="center"/>
        <w:tblInd w:w="3936" w:type="dxa"/>
        <w:tblLook w:val="04A0"/>
      </w:tblPr>
      <w:tblGrid>
        <w:gridCol w:w="2126"/>
        <w:gridCol w:w="1559"/>
      </w:tblGrid>
      <w:tr w:rsidR="005F5C92" w:rsidRPr="00D9485E" w:rsidTr="00E4031A">
        <w:trPr>
          <w:jc w:val="center"/>
        </w:trPr>
        <w:tc>
          <w:tcPr>
            <w:tcW w:w="2126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Pengetahuan </w:t>
            </w:r>
          </w:p>
        </w:tc>
        <w:tc>
          <w:tcPr>
            <w:tcW w:w="1559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F5C92" w:rsidRPr="00D9485E" w:rsidTr="00E4031A">
        <w:trPr>
          <w:jc w:val="center"/>
        </w:trPr>
        <w:tc>
          <w:tcPr>
            <w:tcW w:w="2126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Pemahaman </w:t>
            </w:r>
          </w:p>
        </w:tc>
        <w:tc>
          <w:tcPr>
            <w:tcW w:w="1559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F5C92" w:rsidRPr="00D9485E" w:rsidTr="00E4031A">
        <w:trPr>
          <w:jc w:val="center"/>
        </w:trPr>
        <w:tc>
          <w:tcPr>
            <w:tcW w:w="2126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Penerapan </w:t>
            </w:r>
          </w:p>
        </w:tc>
        <w:tc>
          <w:tcPr>
            <w:tcW w:w="1559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F5C92" w:rsidRPr="00D9485E" w:rsidTr="00E4031A">
        <w:trPr>
          <w:jc w:val="center"/>
        </w:trPr>
        <w:tc>
          <w:tcPr>
            <w:tcW w:w="2126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Analisis </w:t>
            </w:r>
          </w:p>
        </w:tc>
        <w:tc>
          <w:tcPr>
            <w:tcW w:w="1559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F5C92" w:rsidRPr="00D9485E" w:rsidTr="00E4031A">
        <w:trPr>
          <w:jc w:val="center"/>
        </w:trPr>
        <w:tc>
          <w:tcPr>
            <w:tcW w:w="2126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Sintesis </w:t>
            </w:r>
          </w:p>
        </w:tc>
        <w:tc>
          <w:tcPr>
            <w:tcW w:w="1559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F5C92" w:rsidRPr="00D9485E" w:rsidTr="00E4031A">
        <w:trPr>
          <w:jc w:val="center"/>
        </w:trPr>
        <w:tc>
          <w:tcPr>
            <w:tcW w:w="2126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 xml:space="preserve">Evaluasi </w:t>
            </w:r>
          </w:p>
        </w:tc>
        <w:tc>
          <w:tcPr>
            <w:tcW w:w="1559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</w:tbl>
    <w:p w:rsidR="005F5C92" w:rsidRPr="00D9485E" w:rsidRDefault="005F5C92" w:rsidP="004938C3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</w:p>
    <w:p w:rsidR="005F5C92" w:rsidRPr="00D9485E" w:rsidRDefault="005F5C92" w:rsidP="00E4031A">
      <w:pPr>
        <w:spacing w:line="240" w:lineRule="auto"/>
        <w:ind w:left="2160" w:hanging="2160"/>
        <w:rPr>
          <w:rFonts w:ascii="Tahoma" w:hAnsi="Tahoma" w:cs="Tahoma"/>
          <w:b/>
          <w:sz w:val="18"/>
          <w:szCs w:val="18"/>
        </w:rPr>
      </w:pPr>
      <w:r w:rsidRPr="00D9485E">
        <w:rPr>
          <w:rFonts w:ascii="Tahoma" w:hAnsi="Tahoma" w:cs="Tahoma"/>
          <w:b/>
          <w:sz w:val="18"/>
          <w:szCs w:val="18"/>
        </w:rPr>
        <w:t>Komposisi Penilaian</w:t>
      </w:r>
      <w:r w:rsidRPr="00D9485E">
        <w:rPr>
          <w:rFonts w:ascii="Tahoma" w:hAnsi="Tahoma" w:cs="Tahoma"/>
          <w:b/>
          <w:sz w:val="18"/>
          <w:szCs w:val="18"/>
        </w:rPr>
        <w:tab/>
      </w:r>
      <w:r w:rsidRPr="00D9485E">
        <w:rPr>
          <w:rFonts w:ascii="Tahoma" w:hAnsi="Tahoma" w:cs="Tahoma"/>
          <w:b/>
          <w:sz w:val="18"/>
          <w:szCs w:val="18"/>
        </w:rPr>
        <w:tab/>
        <w:t>:</w:t>
      </w:r>
    </w:p>
    <w:tbl>
      <w:tblPr>
        <w:tblStyle w:val="TableGrid"/>
        <w:tblW w:w="5811" w:type="dxa"/>
        <w:jc w:val="center"/>
        <w:tblInd w:w="3936" w:type="dxa"/>
        <w:tblLook w:val="04A0"/>
      </w:tblPr>
      <w:tblGrid>
        <w:gridCol w:w="3969"/>
        <w:gridCol w:w="1842"/>
      </w:tblGrid>
      <w:tr w:rsidR="005F5C92" w:rsidRPr="00D9485E" w:rsidTr="00E4031A">
        <w:trPr>
          <w:jc w:val="center"/>
        </w:trPr>
        <w:tc>
          <w:tcPr>
            <w:tcW w:w="3969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9485E">
              <w:rPr>
                <w:rFonts w:ascii="Tahoma" w:hAnsi="Tahoma" w:cs="Tahoma"/>
                <w:b/>
                <w:sz w:val="18"/>
                <w:szCs w:val="18"/>
              </w:rPr>
              <w:t>Aspek Penilaian</w:t>
            </w:r>
          </w:p>
        </w:tc>
        <w:tc>
          <w:tcPr>
            <w:tcW w:w="1842" w:type="dxa"/>
          </w:tcPr>
          <w:p w:rsidR="005F5C92" w:rsidRPr="00D9485E" w:rsidRDefault="00D9485E" w:rsidP="004938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</w:t>
            </w:r>
            <w:r w:rsidR="005F5C92" w:rsidRPr="00D9485E">
              <w:rPr>
                <w:rFonts w:ascii="Tahoma" w:hAnsi="Tahoma" w:cs="Tahoma"/>
                <w:b/>
                <w:sz w:val="18"/>
                <w:szCs w:val="18"/>
              </w:rPr>
              <w:t>sentase</w:t>
            </w:r>
          </w:p>
        </w:tc>
      </w:tr>
      <w:tr w:rsidR="005F5C92" w:rsidRPr="00D9485E" w:rsidTr="00E4031A">
        <w:trPr>
          <w:jc w:val="center"/>
        </w:trPr>
        <w:tc>
          <w:tcPr>
            <w:tcW w:w="3969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Ujian Akhir Semester</w:t>
            </w:r>
          </w:p>
        </w:tc>
        <w:tc>
          <w:tcPr>
            <w:tcW w:w="1842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45 %</w:t>
            </w:r>
          </w:p>
        </w:tc>
      </w:tr>
      <w:tr w:rsidR="005F5C92" w:rsidRPr="00D9485E" w:rsidTr="00E4031A">
        <w:trPr>
          <w:jc w:val="center"/>
        </w:trPr>
        <w:tc>
          <w:tcPr>
            <w:tcW w:w="3969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Ujian Tengah Semester</w:t>
            </w:r>
          </w:p>
        </w:tc>
        <w:tc>
          <w:tcPr>
            <w:tcW w:w="1842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25 %</w:t>
            </w:r>
          </w:p>
        </w:tc>
      </w:tr>
      <w:tr w:rsidR="005F5C92" w:rsidRPr="00D9485E" w:rsidTr="00E4031A">
        <w:trPr>
          <w:jc w:val="center"/>
        </w:trPr>
        <w:tc>
          <w:tcPr>
            <w:tcW w:w="3969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Tugas Mandiri</w:t>
            </w:r>
          </w:p>
        </w:tc>
        <w:tc>
          <w:tcPr>
            <w:tcW w:w="1842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20 %</w:t>
            </w:r>
          </w:p>
        </w:tc>
      </w:tr>
      <w:tr w:rsidR="005F5C92" w:rsidRPr="00D9485E" w:rsidTr="00E4031A">
        <w:trPr>
          <w:jc w:val="center"/>
        </w:trPr>
        <w:tc>
          <w:tcPr>
            <w:tcW w:w="3969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Keaktifan Mahasiswa</w:t>
            </w:r>
          </w:p>
        </w:tc>
        <w:tc>
          <w:tcPr>
            <w:tcW w:w="1842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10 %</w:t>
            </w:r>
          </w:p>
        </w:tc>
      </w:tr>
      <w:tr w:rsidR="005F5C92" w:rsidRPr="00D9485E" w:rsidTr="00E4031A">
        <w:trPr>
          <w:jc w:val="center"/>
        </w:trPr>
        <w:tc>
          <w:tcPr>
            <w:tcW w:w="3969" w:type="dxa"/>
          </w:tcPr>
          <w:p w:rsidR="005F5C92" w:rsidRPr="00D9485E" w:rsidRDefault="005F5C92" w:rsidP="004938C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Komponen Lain</w:t>
            </w:r>
          </w:p>
        </w:tc>
        <w:tc>
          <w:tcPr>
            <w:tcW w:w="1842" w:type="dxa"/>
          </w:tcPr>
          <w:p w:rsidR="005F5C92" w:rsidRPr="00D9485E" w:rsidRDefault="005F5C92" w:rsidP="004938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0 %</w:t>
            </w:r>
          </w:p>
        </w:tc>
      </w:tr>
      <w:tr w:rsidR="005F5C92" w:rsidRPr="00E4031A" w:rsidTr="00E4031A">
        <w:trPr>
          <w:trHeight w:val="281"/>
          <w:jc w:val="center"/>
        </w:trPr>
        <w:tc>
          <w:tcPr>
            <w:tcW w:w="3969" w:type="dxa"/>
          </w:tcPr>
          <w:p w:rsidR="005F5C92" w:rsidRPr="00E4031A" w:rsidRDefault="005F5C92" w:rsidP="004938C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4031A">
              <w:rPr>
                <w:rFonts w:ascii="Tahoma" w:hAnsi="Tahoma" w:cs="Tahoma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842" w:type="dxa"/>
          </w:tcPr>
          <w:p w:rsidR="005F5C92" w:rsidRPr="00E4031A" w:rsidRDefault="00A07CFC" w:rsidP="004938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031A">
              <w:rPr>
                <w:rFonts w:ascii="Tahoma" w:hAnsi="Tahoma" w:cs="Tahoma"/>
                <w:b/>
                <w:sz w:val="18"/>
                <w:szCs w:val="18"/>
              </w:rPr>
              <w:t>100%</w:t>
            </w:r>
          </w:p>
        </w:tc>
      </w:tr>
    </w:tbl>
    <w:p w:rsidR="005F5C92" w:rsidRPr="00E4031A" w:rsidRDefault="005F5C92" w:rsidP="004938C3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A07CFC" w:rsidRPr="00D9485E" w:rsidRDefault="00A07CFC" w:rsidP="00E4031A">
      <w:pPr>
        <w:spacing w:line="240" w:lineRule="auto"/>
        <w:ind w:left="2160" w:hanging="2160"/>
        <w:rPr>
          <w:rFonts w:ascii="Tahoma" w:hAnsi="Tahoma" w:cs="Tahoma"/>
          <w:b/>
          <w:sz w:val="18"/>
          <w:szCs w:val="18"/>
        </w:rPr>
      </w:pPr>
      <w:r w:rsidRPr="00D9485E">
        <w:rPr>
          <w:rFonts w:ascii="Tahoma" w:hAnsi="Tahoma" w:cs="Tahoma"/>
          <w:b/>
          <w:sz w:val="18"/>
          <w:szCs w:val="18"/>
        </w:rPr>
        <w:t>Daftar Referensi</w:t>
      </w:r>
    </w:p>
    <w:p w:rsidR="00A07CFC" w:rsidRPr="00D9485E" w:rsidRDefault="00E4031A" w:rsidP="00E4031A">
      <w:pPr>
        <w:spacing w:line="240" w:lineRule="auto"/>
        <w:ind w:left="2160" w:hanging="14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Wajib</w:t>
      </w:r>
      <w:r>
        <w:rPr>
          <w:rFonts w:ascii="Tahoma" w:hAnsi="Tahoma" w:cs="Tahoma"/>
          <w:sz w:val="18"/>
          <w:szCs w:val="18"/>
        </w:rPr>
        <w:tab/>
      </w:r>
      <w:r w:rsidR="00A07CFC" w:rsidRPr="00D9485E">
        <w:rPr>
          <w:rFonts w:ascii="Tahoma" w:hAnsi="Tahoma" w:cs="Tahoma"/>
          <w:sz w:val="18"/>
          <w:szCs w:val="18"/>
        </w:rPr>
        <w:t xml:space="preserve">: </w:t>
      </w:r>
    </w:p>
    <w:p w:rsidR="00A07CFC" w:rsidRPr="00D9485E" w:rsidRDefault="00A07CFC" w:rsidP="00E4031A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 xml:space="preserve">Khaelan dan Achmad Zubaidi. 2007. </w:t>
      </w:r>
      <w:r w:rsidRPr="00D9485E">
        <w:rPr>
          <w:rFonts w:ascii="Tahoma" w:hAnsi="Tahoma" w:cs="Tahoma"/>
          <w:i/>
          <w:sz w:val="18"/>
          <w:szCs w:val="18"/>
        </w:rPr>
        <w:t>Pendidikan Kewarganegaraan untuk Perguruan Tinggi</w:t>
      </w:r>
      <w:r w:rsidRPr="00D9485E">
        <w:rPr>
          <w:rFonts w:ascii="Tahoma" w:hAnsi="Tahoma" w:cs="Tahoma"/>
          <w:sz w:val="18"/>
          <w:szCs w:val="18"/>
        </w:rPr>
        <w:t>. Paradigma, Yogyakarta.</w:t>
      </w:r>
    </w:p>
    <w:p w:rsidR="00A07CFC" w:rsidRPr="00D9485E" w:rsidRDefault="00A07CFC" w:rsidP="00E4031A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 xml:space="preserve">Minto Rahayu. 2007. </w:t>
      </w:r>
      <w:r w:rsidRPr="00D9485E">
        <w:rPr>
          <w:rFonts w:ascii="Tahoma" w:hAnsi="Tahoma" w:cs="Tahoma"/>
          <w:i/>
          <w:sz w:val="18"/>
          <w:szCs w:val="18"/>
        </w:rPr>
        <w:t>Pendidikan Kewarganegaraan</w:t>
      </w:r>
      <w:r w:rsidRPr="00D9485E">
        <w:rPr>
          <w:rFonts w:ascii="Tahoma" w:hAnsi="Tahoma" w:cs="Tahoma"/>
          <w:sz w:val="18"/>
          <w:szCs w:val="18"/>
        </w:rPr>
        <w:t>. Grasindo, Jakarta .</w:t>
      </w:r>
    </w:p>
    <w:p w:rsidR="00A07CFC" w:rsidRPr="00D9485E" w:rsidRDefault="00A07CFC" w:rsidP="00E4031A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 xml:space="preserve">Asykuri Ibn Kamim (ed.), 2003. </w:t>
      </w:r>
      <w:r w:rsidRPr="00D9485E">
        <w:rPr>
          <w:rFonts w:ascii="Tahoma" w:hAnsi="Tahoma" w:cs="Tahoma"/>
          <w:i/>
          <w:sz w:val="18"/>
          <w:szCs w:val="18"/>
        </w:rPr>
        <w:t>Civic Education: Pendidikan Kewarganegaraan</w:t>
      </w:r>
      <w:r w:rsidRPr="00D9485E">
        <w:rPr>
          <w:rFonts w:ascii="Tahoma" w:hAnsi="Tahoma" w:cs="Tahoma"/>
          <w:sz w:val="18"/>
          <w:szCs w:val="18"/>
        </w:rPr>
        <w:t>. Yogyakarta.</w:t>
      </w:r>
    </w:p>
    <w:p w:rsidR="00A07CFC" w:rsidRPr="00D9485E" w:rsidRDefault="00A07CFC" w:rsidP="00E4031A">
      <w:pPr>
        <w:spacing w:line="240" w:lineRule="auto"/>
        <w:ind w:left="720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>Anjuran</w:t>
      </w:r>
      <w:r w:rsidRPr="00D9485E">
        <w:rPr>
          <w:rFonts w:ascii="Tahoma" w:hAnsi="Tahoma" w:cs="Tahoma"/>
          <w:sz w:val="18"/>
          <w:szCs w:val="18"/>
        </w:rPr>
        <w:tab/>
      </w:r>
      <w:r w:rsidRPr="00D9485E">
        <w:rPr>
          <w:rFonts w:ascii="Tahoma" w:hAnsi="Tahoma" w:cs="Tahoma"/>
          <w:sz w:val="18"/>
          <w:szCs w:val="18"/>
        </w:rPr>
        <w:tab/>
        <w:t>:</w:t>
      </w:r>
    </w:p>
    <w:p w:rsidR="00A07CFC" w:rsidRPr="00D9485E" w:rsidRDefault="00A07CFC" w:rsidP="00E4031A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>Ganeswara, Ganjar, M. Dkk. 2007. Pendidikan Kewarganegaraan. Bandung: UPI Press</w:t>
      </w:r>
    </w:p>
    <w:p w:rsidR="00A07CFC" w:rsidRPr="00D9485E" w:rsidRDefault="00A07CFC" w:rsidP="00E4031A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 xml:space="preserve">A.Masyur Effeendi. 2005. </w:t>
      </w:r>
      <w:r w:rsidRPr="00D9485E">
        <w:rPr>
          <w:rFonts w:ascii="Tahoma" w:hAnsi="Tahoma" w:cs="Tahoma"/>
          <w:i/>
          <w:sz w:val="18"/>
          <w:szCs w:val="18"/>
        </w:rPr>
        <w:t>Perkembangan Dimensi Hak Asasi Manusia dan Proses Dinamika Penyusunan Hukum Hak Asasi Manusia (HAKHAM</w:t>
      </w:r>
      <w:r w:rsidRPr="00D9485E">
        <w:rPr>
          <w:rFonts w:ascii="Tahoma" w:hAnsi="Tahoma" w:cs="Tahoma"/>
          <w:sz w:val="18"/>
          <w:szCs w:val="18"/>
        </w:rPr>
        <w:t>). Bogor: Ghalia Indonesia.</w:t>
      </w:r>
    </w:p>
    <w:p w:rsidR="00A07CFC" w:rsidRDefault="00A07CFC" w:rsidP="00E4031A">
      <w:pPr>
        <w:pStyle w:val="ListParagraph"/>
        <w:numPr>
          <w:ilvl w:val="0"/>
          <w:numId w:val="6"/>
        </w:numPr>
        <w:spacing w:line="240" w:lineRule="auto"/>
        <w:rPr>
          <w:rFonts w:ascii="Tahoma" w:hAnsi="Tahoma" w:cs="Tahoma"/>
          <w:sz w:val="18"/>
          <w:szCs w:val="18"/>
        </w:rPr>
      </w:pPr>
      <w:r w:rsidRPr="00D9485E">
        <w:rPr>
          <w:rFonts w:ascii="Tahoma" w:hAnsi="Tahoma" w:cs="Tahoma"/>
          <w:sz w:val="18"/>
          <w:szCs w:val="18"/>
        </w:rPr>
        <w:t xml:space="preserve">Ermanaya, Suradinata. 2001. </w:t>
      </w:r>
      <w:r w:rsidRPr="00D9485E">
        <w:rPr>
          <w:rFonts w:ascii="Tahoma" w:hAnsi="Tahoma" w:cs="Tahoma"/>
          <w:i/>
          <w:sz w:val="18"/>
          <w:szCs w:val="18"/>
        </w:rPr>
        <w:t>Geopolitik dan Geostrategi dalam Mewujudkan Integritas Negara Kesatuan Indonesia</w:t>
      </w:r>
      <w:r w:rsidRPr="00D9485E">
        <w:rPr>
          <w:rFonts w:ascii="Tahoma" w:hAnsi="Tahoma" w:cs="Tahoma"/>
          <w:sz w:val="18"/>
          <w:szCs w:val="18"/>
        </w:rPr>
        <w:t>. Jakarta: Lemhanas.</w:t>
      </w:r>
    </w:p>
    <w:p w:rsidR="00174F46" w:rsidRDefault="00174F46" w:rsidP="00174F46">
      <w:pPr>
        <w:spacing w:line="240" w:lineRule="auto"/>
        <w:rPr>
          <w:rFonts w:ascii="Tahoma" w:hAnsi="Tahoma" w:cs="Tahoma"/>
          <w:sz w:val="18"/>
          <w:szCs w:val="18"/>
        </w:rPr>
      </w:pPr>
    </w:p>
    <w:p w:rsidR="00E4031A" w:rsidRDefault="00E4031A" w:rsidP="00174F46">
      <w:pPr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W w:w="127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240"/>
        <w:gridCol w:w="3240"/>
        <w:gridCol w:w="3240"/>
      </w:tblGrid>
      <w:tr w:rsidR="00174F46" w:rsidRPr="00A00EE5" w:rsidTr="00520E86">
        <w:trPr>
          <w:trHeight w:val="283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46" w:rsidRPr="00A00EE5" w:rsidRDefault="00174F46" w:rsidP="00BA3E73">
            <w:pPr>
              <w:ind w:right="4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nb-NO"/>
              </w:rPr>
            </w:pPr>
            <w:r w:rsidRPr="00A00EE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nb-NO"/>
              </w:rPr>
              <w:lastRenderedPageBreak/>
              <w:t>Disusun oleh 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46" w:rsidRPr="00A00EE5" w:rsidRDefault="00174F46" w:rsidP="00BA3E73">
            <w:pPr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</w:pPr>
            <w:r w:rsidRPr="00A00EE5"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  <w:t>Diperiksa oleh 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46" w:rsidRPr="00A00EE5" w:rsidRDefault="00174F46" w:rsidP="00BA3E73">
            <w:pPr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</w:pPr>
            <w:r w:rsidRPr="00A00EE5"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  <w:t>Disahka</w:t>
            </w:r>
            <w:r w:rsidRPr="00A00EE5"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  <w:t>n oleh :</w:t>
            </w:r>
          </w:p>
        </w:tc>
      </w:tr>
      <w:tr w:rsidR="00174F46" w:rsidRPr="00A00EE5" w:rsidTr="00520E86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46" w:rsidRPr="00A00EE5" w:rsidRDefault="00174F46" w:rsidP="00174F46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A00EE5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Dosen Pengampu</w:t>
            </w:r>
          </w:p>
          <w:p w:rsidR="00174F46" w:rsidRPr="00174F46" w:rsidRDefault="00174F46" w:rsidP="00E4031A">
            <w:pPr>
              <w:ind w:right="45"/>
              <w:rPr>
                <w:rFonts w:ascii="Tahoma" w:hAnsi="Tahoma" w:cs="Tahoma"/>
                <w:sz w:val="18"/>
                <w:szCs w:val="18"/>
              </w:rPr>
            </w:pPr>
          </w:p>
          <w:p w:rsidR="00174F46" w:rsidRPr="00A00EE5" w:rsidRDefault="00174F46" w:rsidP="00174F46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174F46" w:rsidRPr="00174F46" w:rsidRDefault="00174F46" w:rsidP="00174F46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N. Satria Abdi, 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D9485E">
              <w:rPr>
                <w:rFonts w:ascii="Tahoma" w:hAnsi="Tahoma" w:cs="Tahoma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D9485E">
              <w:rPr>
                <w:rFonts w:ascii="Tahoma" w:hAnsi="Tahoma" w:cs="Tahoma"/>
                <w:sz w:val="18"/>
                <w:szCs w:val="18"/>
              </w:rPr>
              <w:t>, M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D9485E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46" w:rsidRPr="00E4031A" w:rsidRDefault="00174F46" w:rsidP="00E4031A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00EE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Penanggungjawab Keilmuan</w:t>
            </w:r>
          </w:p>
          <w:p w:rsidR="00174F46" w:rsidRPr="00A00EE5" w:rsidRDefault="00174F46" w:rsidP="00174F46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</w:pPr>
          </w:p>
          <w:p w:rsidR="00174F46" w:rsidRPr="00A00EE5" w:rsidRDefault="00174F46" w:rsidP="00174F46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174F46" w:rsidRPr="00174F46" w:rsidRDefault="00174F46" w:rsidP="00174F46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9485E">
              <w:rPr>
                <w:rFonts w:ascii="Tahoma" w:hAnsi="Tahoma" w:cs="Tahoma"/>
                <w:sz w:val="18"/>
                <w:szCs w:val="18"/>
              </w:rPr>
              <w:t>N. Satria Abdi, 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D9485E">
              <w:rPr>
                <w:rFonts w:ascii="Tahoma" w:hAnsi="Tahoma" w:cs="Tahoma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D9485E">
              <w:rPr>
                <w:rFonts w:ascii="Tahoma" w:hAnsi="Tahoma" w:cs="Tahoma"/>
                <w:sz w:val="18"/>
                <w:szCs w:val="18"/>
              </w:rPr>
              <w:t>, M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D9485E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46" w:rsidRDefault="00174F46" w:rsidP="00E4031A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00EE5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Ketua Program Studi</w:t>
            </w:r>
          </w:p>
          <w:p w:rsidR="00E4031A" w:rsidRPr="00E4031A" w:rsidRDefault="00E4031A" w:rsidP="00E4031A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74F46" w:rsidRPr="00A00EE5" w:rsidRDefault="00174F46" w:rsidP="00BA3E73">
            <w:pPr>
              <w:ind w:right="45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</w:p>
          <w:p w:rsidR="00174F46" w:rsidRPr="003C4646" w:rsidRDefault="00174F46" w:rsidP="00BA3E73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Dewi Amalia, S.E., M.Si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46" w:rsidRDefault="00174F46" w:rsidP="00E4031A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00EE5"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  <w:t>Dekan</w:t>
            </w:r>
          </w:p>
          <w:p w:rsidR="00E4031A" w:rsidRPr="00E4031A" w:rsidRDefault="00E4031A" w:rsidP="00E4031A">
            <w:pPr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74F46" w:rsidRPr="00A00EE5" w:rsidRDefault="00174F46" w:rsidP="00BA3E73">
            <w:pPr>
              <w:ind w:right="45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  <w:p w:rsidR="00174F46" w:rsidRPr="00A00EE5" w:rsidRDefault="00174F46" w:rsidP="00BA3E73">
            <w:pPr>
              <w:ind w:right="45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>
              <w:rPr>
                <w:rFonts w:ascii="Tahoma" w:hAnsi="Tahoma" w:cs="Tahoma"/>
                <w:sz w:val="18"/>
                <w:szCs w:val="18"/>
                <w:lang w:val="sv-SE"/>
              </w:rPr>
              <w:t>Dra. Salamatun Asakdiyah, M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sv-SE"/>
              </w:rPr>
              <w:t>Si</w:t>
            </w:r>
          </w:p>
        </w:tc>
      </w:tr>
    </w:tbl>
    <w:p w:rsidR="00174F46" w:rsidRPr="00174F46" w:rsidRDefault="00174F46" w:rsidP="00174F46">
      <w:pPr>
        <w:spacing w:line="240" w:lineRule="auto"/>
        <w:rPr>
          <w:rFonts w:ascii="Tahoma" w:hAnsi="Tahoma" w:cs="Tahoma"/>
          <w:sz w:val="18"/>
          <w:szCs w:val="18"/>
        </w:rPr>
      </w:pPr>
    </w:p>
    <w:sectPr w:rsidR="00174F46" w:rsidRPr="00174F46" w:rsidSect="00720FF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B6" w:rsidRDefault="00D814B6" w:rsidP="00546379">
      <w:pPr>
        <w:spacing w:after="0" w:line="240" w:lineRule="auto"/>
      </w:pPr>
      <w:r>
        <w:separator/>
      </w:r>
    </w:p>
  </w:endnote>
  <w:endnote w:type="continuationSeparator" w:id="1">
    <w:p w:rsidR="00D814B6" w:rsidRDefault="00D814B6" w:rsidP="0054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B6" w:rsidRDefault="00D814B6" w:rsidP="00546379">
      <w:pPr>
        <w:spacing w:after="0" w:line="240" w:lineRule="auto"/>
      </w:pPr>
      <w:r>
        <w:separator/>
      </w:r>
    </w:p>
  </w:footnote>
  <w:footnote w:type="continuationSeparator" w:id="1">
    <w:p w:rsidR="00D814B6" w:rsidRDefault="00D814B6" w:rsidP="0054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79" w:rsidRDefault="00546379">
    <w:pPr>
      <w:pStyle w:val="Header"/>
    </w:pPr>
    <w:r>
      <w:tab/>
    </w:r>
    <w:r>
      <w:tab/>
    </w:r>
    <w:r>
      <w:tab/>
    </w:r>
    <w:r w:rsidR="00290B36">
      <w:tab/>
    </w:r>
    <w:r w:rsidR="00290B36">
      <w:tab/>
    </w:r>
    <w:r>
      <w:t>FM-UAD-PBM-08/05/R0</w:t>
    </w:r>
  </w:p>
  <w:p w:rsidR="00546379" w:rsidRDefault="005463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BF9"/>
    <w:multiLevelType w:val="hybridMultilevel"/>
    <w:tmpl w:val="04DE01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7180D"/>
    <w:multiLevelType w:val="hybridMultilevel"/>
    <w:tmpl w:val="05C6BB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B1BA0"/>
    <w:multiLevelType w:val="hybridMultilevel"/>
    <w:tmpl w:val="62B2A300"/>
    <w:lvl w:ilvl="0" w:tplc="61A6BC3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0811CF4"/>
    <w:multiLevelType w:val="hybridMultilevel"/>
    <w:tmpl w:val="DD4C68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577AE"/>
    <w:multiLevelType w:val="hybridMultilevel"/>
    <w:tmpl w:val="B71A1994"/>
    <w:lvl w:ilvl="0" w:tplc="A38A85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63E78"/>
    <w:multiLevelType w:val="hybridMultilevel"/>
    <w:tmpl w:val="9B2692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FFB"/>
    <w:rsid w:val="00004695"/>
    <w:rsid w:val="0000520C"/>
    <w:rsid w:val="000112DC"/>
    <w:rsid w:val="00011ACA"/>
    <w:rsid w:val="00012A28"/>
    <w:rsid w:val="000141B0"/>
    <w:rsid w:val="00014446"/>
    <w:rsid w:val="00022042"/>
    <w:rsid w:val="000260B6"/>
    <w:rsid w:val="000313C7"/>
    <w:rsid w:val="00032617"/>
    <w:rsid w:val="000343C7"/>
    <w:rsid w:val="00053096"/>
    <w:rsid w:val="0006241C"/>
    <w:rsid w:val="00063E38"/>
    <w:rsid w:val="00066A6B"/>
    <w:rsid w:val="000710B6"/>
    <w:rsid w:val="000711CF"/>
    <w:rsid w:val="00075D30"/>
    <w:rsid w:val="0007685B"/>
    <w:rsid w:val="0008207D"/>
    <w:rsid w:val="00086D63"/>
    <w:rsid w:val="00092AF2"/>
    <w:rsid w:val="000950F1"/>
    <w:rsid w:val="000955A2"/>
    <w:rsid w:val="000A1C90"/>
    <w:rsid w:val="000A2B2C"/>
    <w:rsid w:val="000A4A27"/>
    <w:rsid w:val="000B0BA1"/>
    <w:rsid w:val="000B3661"/>
    <w:rsid w:val="000B3AF4"/>
    <w:rsid w:val="000C033D"/>
    <w:rsid w:val="000C2020"/>
    <w:rsid w:val="000C4B59"/>
    <w:rsid w:val="000C63D9"/>
    <w:rsid w:val="000D2845"/>
    <w:rsid w:val="000D353B"/>
    <w:rsid w:val="000D49C1"/>
    <w:rsid w:val="000D6266"/>
    <w:rsid w:val="000E1796"/>
    <w:rsid w:val="000E2C3E"/>
    <w:rsid w:val="000E6A7F"/>
    <w:rsid w:val="000F15BF"/>
    <w:rsid w:val="000F6684"/>
    <w:rsid w:val="000F729B"/>
    <w:rsid w:val="001018B2"/>
    <w:rsid w:val="0010292A"/>
    <w:rsid w:val="00106174"/>
    <w:rsid w:val="00111BFE"/>
    <w:rsid w:val="00115E04"/>
    <w:rsid w:val="001212EC"/>
    <w:rsid w:val="001229D3"/>
    <w:rsid w:val="00123DE7"/>
    <w:rsid w:val="00127D06"/>
    <w:rsid w:val="00140BCE"/>
    <w:rsid w:val="00151A32"/>
    <w:rsid w:val="00154078"/>
    <w:rsid w:val="00157375"/>
    <w:rsid w:val="00171B9D"/>
    <w:rsid w:val="00174F46"/>
    <w:rsid w:val="001875FB"/>
    <w:rsid w:val="00195BC6"/>
    <w:rsid w:val="001A75B3"/>
    <w:rsid w:val="001B1C5C"/>
    <w:rsid w:val="001B4110"/>
    <w:rsid w:val="001C2263"/>
    <w:rsid w:val="001C7A9C"/>
    <w:rsid w:val="001D1665"/>
    <w:rsid w:val="001D3EE5"/>
    <w:rsid w:val="001D6791"/>
    <w:rsid w:val="001E000A"/>
    <w:rsid w:val="001E094B"/>
    <w:rsid w:val="001E2034"/>
    <w:rsid w:val="001E33E6"/>
    <w:rsid w:val="001E553A"/>
    <w:rsid w:val="00200F3F"/>
    <w:rsid w:val="00202E95"/>
    <w:rsid w:val="00202F57"/>
    <w:rsid w:val="00207D66"/>
    <w:rsid w:val="002109FA"/>
    <w:rsid w:val="002116C4"/>
    <w:rsid w:val="00214A20"/>
    <w:rsid w:val="002169D7"/>
    <w:rsid w:val="00216C96"/>
    <w:rsid w:val="0022090F"/>
    <w:rsid w:val="00221378"/>
    <w:rsid w:val="0022401B"/>
    <w:rsid w:val="00224BAA"/>
    <w:rsid w:val="0022708F"/>
    <w:rsid w:val="00230776"/>
    <w:rsid w:val="002312D2"/>
    <w:rsid w:val="00247B92"/>
    <w:rsid w:val="00247FC1"/>
    <w:rsid w:val="00250A0E"/>
    <w:rsid w:val="00251976"/>
    <w:rsid w:val="00254AF5"/>
    <w:rsid w:val="00255ADA"/>
    <w:rsid w:val="00272653"/>
    <w:rsid w:val="00272CB7"/>
    <w:rsid w:val="00274302"/>
    <w:rsid w:val="00275D8D"/>
    <w:rsid w:val="0028663F"/>
    <w:rsid w:val="00286F15"/>
    <w:rsid w:val="0028793F"/>
    <w:rsid w:val="00287F4F"/>
    <w:rsid w:val="00290B36"/>
    <w:rsid w:val="00291206"/>
    <w:rsid w:val="0029319F"/>
    <w:rsid w:val="002A06CB"/>
    <w:rsid w:val="002A2D09"/>
    <w:rsid w:val="002A4241"/>
    <w:rsid w:val="002A45C8"/>
    <w:rsid w:val="002A7F14"/>
    <w:rsid w:val="002B2B77"/>
    <w:rsid w:val="002B38CD"/>
    <w:rsid w:val="002B3C05"/>
    <w:rsid w:val="002C1A5A"/>
    <w:rsid w:val="002D0F6F"/>
    <w:rsid w:val="002E0FF7"/>
    <w:rsid w:val="002F401F"/>
    <w:rsid w:val="002F435B"/>
    <w:rsid w:val="002F46BA"/>
    <w:rsid w:val="002F4E45"/>
    <w:rsid w:val="002F5B05"/>
    <w:rsid w:val="00301426"/>
    <w:rsid w:val="00303AC8"/>
    <w:rsid w:val="003138CA"/>
    <w:rsid w:val="00322E75"/>
    <w:rsid w:val="00323846"/>
    <w:rsid w:val="00332BF0"/>
    <w:rsid w:val="003349CF"/>
    <w:rsid w:val="00335A27"/>
    <w:rsid w:val="00345477"/>
    <w:rsid w:val="003457A5"/>
    <w:rsid w:val="00355CCE"/>
    <w:rsid w:val="00362CE0"/>
    <w:rsid w:val="00370E27"/>
    <w:rsid w:val="00373863"/>
    <w:rsid w:val="00374821"/>
    <w:rsid w:val="00376AAB"/>
    <w:rsid w:val="0038028C"/>
    <w:rsid w:val="0038175B"/>
    <w:rsid w:val="0038269B"/>
    <w:rsid w:val="00384524"/>
    <w:rsid w:val="00384ACC"/>
    <w:rsid w:val="00394D87"/>
    <w:rsid w:val="00395DA3"/>
    <w:rsid w:val="003A0B59"/>
    <w:rsid w:val="003A3F0B"/>
    <w:rsid w:val="003A4964"/>
    <w:rsid w:val="003A7EA0"/>
    <w:rsid w:val="003B1EFF"/>
    <w:rsid w:val="003B2CF8"/>
    <w:rsid w:val="003B6F14"/>
    <w:rsid w:val="003C0572"/>
    <w:rsid w:val="003C20C8"/>
    <w:rsid w:val="003C29DE"/>
    <w:rsid w:val="003C3089"/>
    <w:rsid w:val="003D16AC"/>
    <w:rsid w:val="003D7D40"/>
    <w:rsid w:val="003E0C4B"/>
    <w:rsid w:val="003E2079"/>
    <w:rsid w:val="003E5F56"/>
    <w:rsid w:val="003F3099"/>
    <w:rsid w:val="0040063B"/>
    <w:rsid w:val="00407121"/>
    <w:rsid w:val="0041062C"/>
    <w:rsid w:val="0041270E"/>
    <w:rsid w:val="00413FC7"/>
    <w:rsid w:val="004151BB"/>
    <w:rsid w:val="00421164"/>
    <w:rsid w:val="00423783"/>
    <w:rsid w:val="00423FEF"/>
    <w:rsid w:val="004241A1"/>
    <w:rsid w:val="004273DD"/>
    <w:rsid w:val="00427F21"/>
    <w:rsid w:val="00437054"/>
    <w:rsid w:val="00441E98"/>
    <w:rsid w:val="00451CA8"/>
    <w:rsid w:val="004716F0"/>
    <w:rsid w:val="00474458"/>
    <w:rsid w:val="00475DE9"/>
    <w:rsid w:val="004806C9"/>
    <w:rsid w:val="0048165A"/>
    <w:rsid w:val="00482886"/>
    <w:rsid w:val="00486449"/>
    <w:rsid w:val="00487AB2"/>
    <w:rsid w:val="004905AA"/>
    <w:rsid w:val="004938C3"/>
    <w:rsid w:val="0049575C"/>
    <w:rsid w:val="004B032D"/>
    <w:rsid w:val="004C43E4"/>
    <w:rsid w:val="004C7956"/>
    <w:rsid w:val="004D09D5"/>
    <w:rsid w:val="004D0F2F"/>
    <w:rsid w:val="004D3858"/>
    <w:rsid w:val="004E3DDF"/>
    <w:rsid w:val="004F7883"/>
    <w:rsid w:val="0050349E"/>
    <w:rsid w:val="005117EA"/>
    <w:rsid w:val="0051227F"/>
    <w:rsid w:val="00514519"/>
    <w:rsid w:val="00516658"/>
    <w:rsid w:val="005175B0"/>
    <w:rsid w:val="00517838"/>
    <w:rsid w:val="00520E86"/>
    <w:rsid w:val="0052301F"/>
    <w:rsid w:val="00536796"/>
    <w:rsid w:val="00544E9E"/>
    <w:rsid w:val="00546379"/>
    <w:rsid w:val="00546F03"/>
    <w:rsid w:val="00552471"/>
    <w:rsid w:val="00552C8E"/>
    <w:rsid w:val="00552F84"/>
    <w:rsid w:val="00561496"/>
    <w:rsid w:val="005622CA"/>
    <w:rsid w:val="00570E26"/>
    <w:rsid w:val="00572C57"/>
    <w:rsid w:val="00572EDA"/>
    <w:rsid w:val="00575979"/>
    <w:rsid w:val="00580010"/>
    <w:rsid w:val="0058157F"/>
    <w:rsid w:val="00584003"/>
    <w:rsid w:val="00585E60"/>
    <w:rsid w:val="005921E0"/>
    <w:rsid w:val="005935F0"/>
    <w:rsid w:val="00593AE0"/>
    <w:rsid w:val="005A0296"/>
    <w:rsid w:val="005B01C3"/>
    <w:rsid w:val="005B2AF4"/>
    <w:rsid w:val="005B5B61"/>
    <w:rsid w:val="005B7A53"/>
    <w:rsid w:val="005C3665"/>
    <w:rsid w:val="005E16E2"/>
    <w:rsid w:val="005E3AB5"/>
    <w:rsid w:val="005E3BAA"/>
    <w:rsid w:val="005E41DC"/>
    <w:rsid w:val="005E7DDD"/>
    <w:rsid w:val="005F1280"/>
    <w:rsid w:val="005F1E11"/>
    <w:rsid w:val="005F1FBB"/>
    <w:rsid w:val="005F5C92"/>
    <w:rsid w:val="005F5D2D"/>
    <w:rsid w:val="005F7BCA"/>
    <w:rsid w:val="00605A15"/>
    <w:rsid w:val="00616C45"/>
    <w:rsid w:val="0062636C"/>
    <w:rsid w:val="00635EAB"/>
    <w:rsid w:val="006372CF"/>
    <w:rsid w:val="00646ED6"/>
    <w:rsid w:val="006511AF"/>
    <w:rsid w:val="00655A2D"/>
    <w:rsid w:val="00666004"/>
    <w:rsid w:val="00666451"/>
    <w:rsid w:val="00670AF7"/>
    <w:rsid w:val="00672D09"/>
    <w:rsid w:val="006749BD"/>
    <w:rsid w:val="00680580"/>
    <w:rsid w:val="00685CBF"/>
    <w:rsid w:val="00685EAA"/>
    <w:rsid w:val="00691B45"/>
    <w:rsid w:val="00694885"/>
    <w:rsid w:val="0069654F"/>
    <w:rsid w:val="006A0C15"/>
    <w:rsid w:val="006A65BD"/>
    <w:rsid w:val="006A68E3"/>
    <w:rsid w:val="006B3355"/>
    <w:rsid w:val="006B3E04"/>
    <w:rsid w:val="006C648B"/>
    <w:rsid w:val="006D181A"/>
    <w:rsid w:val="006D29A2"/>
    <w:rsid w:val="006D45BC"/>
    <w:rsid w:val="006E482C"/>
    <w:rsid w:val="006E5665"/>
    <w:rsid w:val="006F0196"/>
    <w:rsid w:val="006F1F46"/>
    <w:rsid w:val="006F20CC"/>
    <w:rsid w:val="006F6673"/>
    <w:rsid w:val="007055C5"/>
    <w:rsid w:val="00712A48"/>
    <w:rsid w:val="00712E0A"/>
    <w:rsid w:val="00720857"/>
    <w:rsid w:val="00720FFB"/>
    <w:rsid w:val="0072376E"/>
    <w:rsid w:val="007265E6"/>
    <w:rsid w:val="00732288"/>
    <w:rsid w:val="00734ABB"/>
    <w:rsid w:val="00737548"/>
    <w:rsid w:val="00741007"/>
    <w:rsid w:val="00742403"/>
    <w:rsid w:val="00742B42"/>
    <w:rsid w:val="00743226"/>
    <w:rsid w:val="00752649"/>
    <w:rsid w:val="00752936"/>
    <w:rsid w:val="00761170"/>
    <w:rsid w:val="0076365D"/>
    <w:rsid w:val="00770193"/>
    <w:rsid w:val="00771D19"/>
    <w:rsid w:val="00776366"/>
    <w:rsid w:val="00797EA2"/>
    <w:rsid w:val="007B47A4"/>
    <w:rsid w:val="007C06DB"/>
    <w:rsid w:val="007C2FF5"/>
    <w:rsid w:val="007C3EF3"/>
    <w:rsid w:val="007C7E01"/>
    <w:rsid w:val="007D6324"/>
    <w:rsid w:val="007E438B"/>
    <w:rsid w:val="007E4729"/>
    <w:rsid w:val="007F633B"/>
    <w:rsid w:val="00813D3D"/>
    <w:rsid w:val="00820BF1"/>
    <w:rsid w:val="0082571C"/>
    <w:rsid w:val="00832108"/>
    <w:rsid w:val="00835F47"/>
    <w:rsid w:val="008368AF"/>
    <w:rsid w:val="008373BA"/>
    <w:rsid w:val="0084072B"/>
    <w:rsid w:val="00841229"/>
    <w:rsid w:val="0084265A"/>
    <w:rsid w:val="008501E6"/>
    <w:rsid w:val="008507DD"/>
    <w:rsid w:val="00856145"/>
    <w:rsid w:val="00863C31"/>
    <w:rsid w:val="00866E89"/>
    <w:rsid w:val="00867E8C"/>
    <w:rsid w:val="0087266E"/>
    <w:rsid w:val="008727BF"/>
    <w:rsid w:val="008822C2"/>
    <w:rsid w:val="008836B7"/>
    <w:rsid w:val="00883942"/>
    <w:rsid w:val="00885AD7"/>
    <w:rsid w:val="0089237A"/>
    <w:rsid w:val="00895550"/>
    <w:rsid w:val="008A03AF"/>
    <w:rsid w:val="008A0C31"/>
    <w:rsid w:val="008A5192"/>
    <w:rsid w:val="008A63C0"/>
    <w:rsid w:val="008A7656"/>
    <w:rsid w:val="008B1FFE"/>
    <w:rsid w:val="008C27C4"/>
    <w:rsid w:val="008C4E5C"/>
    <w:rsid w:val="008D281E"/>
    <w:rsid w:val="008D4673"/>
    <w:rsid w:val="008E07E4"/>
    <w:rsid w:val="008E47D2"/>
    <w:rsid w:val="008E514E"/>
    <w:rsid w:val="008E5386"/>
    <w:rsid w:val="008E6478"/>
    <w:rsid w:val="008E688A"/>
    <w:rsid w:val="008F3B45"/>
    <w:rsid w:val="008F455E"/>
    <w:rsid w:val="0091482F"/>
    <w:rsid w:val="00916E17"/>
    <w:rsid w:val="00917929"/>
    <w:rsid w:val="0092336C"/>
    <w:rsid w:val="00924F73"/>
    <w:rsid w:val="00925F8E"/>
    <w:rsid w:val="00927939"/>
    <w:rsid w:val="00935576"/>
    <w:rsid w:val="00935F78"/>
    <w:rsid w:val="00941072"/>
    <w:rsid w:val="009434AD"/>
    <w:rsid w:val="00952DC7"/>
    <w:rsid w:val="00953FBC"/>
    <w:rsid w:val="00954C71"/>
    <w:rsid w:val="009612FC"/>
    <w:rsid w:val="0096651B"/>
    <w:rsid w:val="009669E9"/>
    <w:rsid w:val="0096783A"/>
    <w:rsid w:val="009719C3"/>
    <w:rsid w:val="00976416"/>
    <w:rsid w:val="00982D20"/>
    <w:rsid w:val="00984542"/>
    <w:rsid w:val="00984ADD"/>
    <w:rsid w:val="00993771"/>
    <w:rsid w:val="00994375"/>
    <w:rsid w:val="00995422"/>
    <w:rsid w:val="009A4ECE"/>
    <w:rsid w:val="009B10D3"/>
    <w:rsid w:val="009B5B2F"/>
    <w:rsid w:val="009C085C"/>
    <w:rsid w:val="009C1AA7"/>
    <w:rsid w:val="009C2F5A"/>
    <w:rsid w:val="009C5CB2"/>
    <w:rsid w:val="009C5D35"/>
    <w:rsid w:val="009C6916"/>
    <w:rsid w:val="009D588A"/>
    <w:rsid w:val="009D5E79"/>
    <w:rsid w:val="009E3D0C"/>
    <w:rsid w:val="009E49CC"/>
    <w:rsid w:val="009E5B76"/>
    <w:rsid w:val="009F2B48"/>
    <w:rsid w:val="009F372A"/>
    <w:rsid w:val="009F39BD"/>
    <w:rsid w:val="009F7976"/>
    <w:rsid w:val="00A001AF"/>
    <w:rsid w:val="00A003DC"/>
    <w:rsid w:val="00A01173"/>
    <w:rsid w:val="00A07CFC"/>
    <w:rsid w:val="00A149EA"/>
    <w:rsid w:val="00A167A9"/>
    <w:rsid w:val="00A20496"/>
    <w:rsid w:val="00A21458"/>
    <w:rsid w:val="00A319DB"/>
    <w:rsid w:val="00A3343E"/>
    <w:rsid w:val="00A43729"/>
    <w:rsid w:val="00A55878"/>
    <w:rsid w:val="00A5664E"/>
    <w:rsid w:val="00A6480F"/>
    <w:rsid w:val="00A65AB7"/>
    <w:rsid w:val="00A758D0"/>
    <w:rsid w:val="00A808AA"/>
    <w:rsid w:val="00A83149"/>
    <w:rsid w:val="00A86005"/>
    <w:rsid w:val="00A95A11"/>
    <w:rsid w:val="00AA29EC"/>
    <w:rsid w:val="00AA558E"/>
    <w:rsid w:val="00AA68BF"/>
    <w:rsid w:val="00AA70E0"/>
    <w:rsid w:val="00AC08E3"/>
    <w:rsid w:val="00AC09FD"/>
    <w:rsid w:val="00AC5BBF"/>
    <w:rsid w:val="00AD3A92"/>
    <w:rsid w:val="00AE1A0C"/>
    <w:rsid w:val="00AE4DA9"/>
    <w:rsid w:val="00AE6014"/>
    <w:rsid w:val="00AE742A"/>
    <w:rsid w:val="00AF52F5"/>
    <w:rsid w:val="00AF74B1"/>
    <w:rsid w:val="00B0014B"/>
    <w:rsid w:val="00B10A20"/>
    <w:rsid w:val="00B10D49"/>
    <w:rsid w:val="00B11D56"/>
    <w:rsid w:val="00B1465F"/>
    <w:rsid w:val="00B1670C"/>
    <w:rsid w:val="00B20883"/>
    <w:rsid w:val="00B341F6"/>
    <w:rsid w:val="00B43DF2"/>
    <w:rsid w:val="00B47199"/>
    <w:rsid w:val="00B52A0B"/>
    <w:rsid w:val="00B54358"/>
    <w:rsid w:val="00B552C6"/>
    <w:rsid w:val="00B566C1"/>
    <w:rsid w:val="00B62B76"/>
    <w:rsid w:val="00B6401C"/>
    <w:rsid w:val="00B725AE"/>
    <w:rsid w:val="00B73167"/>
    <w:rsid w:val="00B76387"/>
    <w:rsid w:val="00B839F8"/>
    <w:rsid w:val="00B849DF"/>
    <w:rsid w:val="00B84C17"/>
    <w:rsid w:val="00B937C4"/>
    <w:rsid w:val="00B94AF5"/>
    <w:rsid w:val="00BA0814"/>
    <w:rsid w:val="00BA4990"/>
    <w:rsid w:val="00BA4B56"/>
    <w:rsid w:val="00BA62A1"/>
    <w:rsid w:val="00BB54FE"/>
    <w:rsid w:val="00BB5D7A"/>
    <w:rsid w:val="00BC1164"/>
    <w:rsid w:val="00BC21DE"/>
    <w:rsid w:val="00BC3DFF"/>
    <w:rsid w:val="00BD39C9"/>
    <w:rsid w:val="00BE1798"/>
    <w:rsid w:val="00BE76BD"/>
    <w:rsid w:val="00BF5954"/>
    <w:rsid w:val="00C065C1"/>
    <w:rsid w:val="00C07BEE"/>
    <w:rsid w:val="00C25F9E"/>
    <w:rsid w:val="00C31794"/>
    <w:rsid w:val="00C31B2C"/>
    <w:rsid w:val="00C43AC9"/>
    <w:rsid w:val="00C44625"/>
    <w:rsid w:val="00C47640"/>
    <w:rsid w:val="00C527C4"/>
    <w:rsid w:val="00C64062"/>
    <w:rsid w:val="00C85A49"/>
    <w:rsid w:val="00C87B18"/>
    <w:rsid w:val="00C950B1"/>
    <w:rsid w:val="00C951FF"/>
    <w:rsid w:val="00CA0313"/>
    <w:rsid w:val="00CA201E"/>
    <w:rsid w:val="00CA385E"/>
    <w:rsid w:val="00CA4A7C"/>
    <w:rsid w:val="00CB135A"/>
    <w:rsid w:val="00CB1660"/>
    <w:rsid w:val="00CB2C48"/>
    <w:rsid w:val="00CC04AA"/>
    <w:rsid w:val="00CC46BF"/>
    <w:rsid w:val="00CD141F"/>
    <w:rsid w:val="00CD40AA"/>
    <w:rsid w:val="00CE2EE4"/>
    <w:rsid w:val="00CF2429"/>
    <w:rsid w:val="00CF62A7"/>
    <w:rsid w:val="00D0126B"/>
    <w:rsid w:val="00D01BBB"/>
    <w:rsid w:val="00D01F8E"/>
    <w:rsid w:val="00D0220F"/>
    <w:rsid w:val="00D035AD"/>
    <w:rsid w:val="00D0462D"/>
    <w:rsid w:val="00D107B6"/>
    <w:rsid w:val="00D119AE"/>
    <w:rsid w:val="00D14C17"/>
    <w:rsid w:val="00D16744"/>
    <w:rsid w:val="00D2746A"/>
    <w:rsid w:val="00D35C99"/>
    <w:rsid w:val="00D40DAC"/>
    <w:rsid w:val="00D430FB"/>
    <w:rsid w:val="00D51FD1"/>
    <w:rsid w:val="00D55570"/>
    <w:rsid w:val="00D55A27"/>
    <w:rsid w:val="00D560F4"/>
    <w:rsid w:val="00D56A02"/>
    <w:rsid w:val="00D609AE"/>
    <w:rsid w:val="00D61ADB"/>
    <w:rsid w:val="00D6376A"/>
    <w:rsid w:val="00D63A90"/>
    <w:rsid w:val="00D65D5B"/>
    <w:rsid w:val="00D7352E"/>
    <w:rsid w:val="00D80917"/>
    <w:rsid w:val="00D814B6"/>
    <w:rsid w:val="00D826A0"/>
    <w:rsid w:val="00D85F4C"/>
    <w:rsid w:val="00D90887"/>
    <w:rsid w:val="00D91D39"/>
    <w:rsid w:val="00D9485E"/>
    <w:rsid w:val="00D94DDE"/>
    <w:rsid w:val="00D95FDA"/>
    <w:rsid w:val="00D96643"/>
    <w:rsid w:val="00DA39D0"/>
    <w:rsid w:val="00DB1EF6"/>
    <w:rsid w:val="00DB2196"/>
    <w:rsid w:val="00DC0934"/>
    <w:rsid w:val="00DC6025"/>
    <w:rsid w:val="00DC643C"/>
    <w:rsid w:val="00DC6CCF"/>
    <w:rsid w:val="00DC71F9"/>
    <w:rsid w:val="00DC76FF"/>
    <w:rsid w:val="00DD3B40"/>
    <w:rsid w:val="00DE06BB"/>
    <w:rsid w:val="00DF18B3"/>
    <w:rsid w:val="00DF1C39"/>
    <w:rsid w:val="00DF2DE3"/>
    <w:rsid w:val="00DF59AB"/>
    <w:rsid w:val="00E106C1"/>
    <w:rsid w:val="00E242D3"/>
    <w:rsid w:val="00E32A2F"/>
    <w:rsid w:val="00E34743"/>
    <w:rsid w:val="00E4031A"/>
    <w:rsid w:val="00E45E12"/>
    <w:rsid w:val="00E46DB6"/>
    <w:rsid w:val="00E47A4C"/>
    <w:rsid w:val="00E51B8E"/>
    <w:rsid w:val="00E5228F"/>
    <w:rsid w:val="00E54686"/>
    <w:rsid w:val="00E55CBA"/>
    <w:rsid w:val="00E56528"/>
    <w:rsid w:val="00E602B2"/>
    <w:rsid w:val="00E65135"/>
    <w:rsid w:val="00E66D23"/>
    <w:rsid w:val="00E73C1A"/>
    <w:rsid w:val="00E77B8F"/>
    <w:rsid w:val="00E8003D"/>
    <w:rsid w:val="00E8504E"/>
    <w:rsid w:val="00E87E4D"/>
    <w:rsid w:val="00E97066"/>
    <w:rsid w:val="00EA2D77"/>
    <w:rsid w:val="00EA5303"/>
    <w:rsid w:val="00EA65A9"/>
    <w:rsid w:val="00EB1529"/>
    <w:rsid w:val="00EB1A78"/>
    <w:rsid w:val="00EB3896"/>
    <w:rsid w:val="00EC17E5"/>
    <w:rsid w:val="00ED282C"/>
    <w:rsid w:val="00ED2C7F"/>
    <w:rsid w:val="00ED516A"/>
    <w:rsid w:val="00EE094E"/>
    <w:rsid w:val="00EE75C4"/>
    <w:rsid w:val="00EF2A83"/>
    <w:rsid w:val="00EF4E45"/>
    <w:rsid w:val="00F017AF"/>
    <w:rsid w:val="00F031FB"/>
    <w:rsid w:val="00F05F45"/>
    <w:rsid w:val="00F2313D"/>
    <w:rsid w:val="00F23E79"/>
    <w:rsid w:val="00F25E1C"/>
    <w:rsid w:val="00F26B90"/>
    <w:rsid w:val="00F30BC4"/>
    <w:rsid w:val="00F30EC7"/>
    <w:rsid w:val="00F32AF2"/>
    <w:rsid w:val="00F333E6"/>
    <w:rsid w:val="00F52D68"/>
    <w:rsid w:val="00F542CE"/>
    <w:rsid w:val="00F54A3F"/>
    <w:rsid w:val="00F55D1E"/>
    <w:rsid w:val="00F61AAC"/>
    <w:rsid w:val="00F652B5"/>
    <w:rsid w:val="00F70ADA"/>
    <w:rsid w:val="00F753DA"/>
    <w:rsid w:val="00F83804"/>
    <w:rsid w:val="00F8480C"/>
    <w:rsid w:val="00F84BED"/>
    <w:rsid w:val="00F852E7"/>
    <w:rsid w:val="00FA1212"/>
    <w:rsid w:val="00FA749B"/>
    <w:rsid w:val="00FA7A84"/>
    <w:rsid w:val="00FB3221"/>
    <w:rsid w:val="00FB430E"/>
    <w:rsid w:val="00FB69FC"/>
    <w:rsid w:val="00FB7B75"/>
    <w:rsid w:val="00FC31FE"/>
    <w:rsid w:val="00FC67A6"/>
    <w:rsid w:val="00FD07F8"/>
    <w:rsid w:val="00FD2AFC"/>
    <w:rsid w:val="00FE436E"/>
    <w:rsid w:val="00FE4DAE"/>
    <w:rsid w:val="00FF0AD7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79"/>
  </w:style>
  <w:style w:type="paragraph" w:styleId="Footer">
    <w:name w:val="footer"/>
    <w:basedOn w:val="Normal"/>
    <w:link w:val="FooterChar"/>
    <w:uiPriority w:val="99"/>
    <w:semiHidden/>
    <w:unhideWhenUsed/>
    <w:rsid w:val="00546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379"/>
  </w:style>
  <w:style w:type="paragraph" w:styleId="BalloonText">
    <w:name w:val="Balloon Text"/>
    <w:basedOn w:val="Normal"/>
    <w:link w:val="BalloonTextChar"/>
    <w:uiPriority w:val="99"/>
    <w:semiHidden/>
    <w:unhideWhenUsed/>
    <w:rsid w:val="0054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35EE-8F9B-4CB4-A367-C080B473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dcterms:created xsi:type="dcterms:W3CDTF">2013-11-26T07:36:00Z</dcterms:created>
  <dcterms:modified xsi:type="dcterms:W3CDTF">2014-01-28T22:12:00Z</dcterms:modified>
</cp:coreProperties>
</file>