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6C" w:rsidRPr="00774419" w:rsidRDefault="00774419" w:rsidP="00C42D0D">
      <w:pPr>
        <w:pStyle w:val="Default"/>
        <w:jc w:val="center"/>
        <w:rPr>
          <w:b/>
          <w:bCs/>
          <w:color w:val="auto"/>
          <w:lang w:val="en-US"/>
        </w:rPr>
      </w:pPr>
      <w:r>
        <w:rPr>
          <w:b/>
          <w:bCs/>
          <w:color w:val="auto"/>
          <w:lang w:val="en-US"/>
        </w:rPr>
        <w:t>SATUAN ACARA PERKULIAHAN</w:t>
      </w:r>
    </w:p>
    <w:p w:rsidR="00C42D0D" w:rsidRPr="00C42D0D" w:rsidRDefault="00C42D0D" w:rsidP="00C42D0D">
      <w:pPr>
        <w:pStyle w:val="Default"/>
        <w:jc w:val="center"/>
        <w:rPr>
          <w:color w:val="auto"/>
        </w:rPr>
      </w:pPr>
    </w:p>
    <w:p w:rsidR="00D03F6C" w:rsidRDefault="00C42D0D" w:rsidP="00C42D0D">
      <w:pPr>
        <w:pStyle w:val="Default"/>
        <w:rPr>
          <w:color w:val="auto"/>
          <w:sz w:val="18"/>
          <w:szCs w:val="18"/>
        </w:rPr>
      </w:pPr>
      <w:r>
        <w:rPr>
          <w:color w:val="auto"/>
          <w:sz w:val="18"/>
          <w:szCs w:val="18"/>
        </w:rPr>
        <w:t>Kode / Nama Mata Kulia</w:t>
      </w:r>
      <w:r w:rsidR="00DF640E">
        <w:rPr>
          <w:color w:val="auto"/>
          <w:sz w:val="18"/>
          <w:szCs w:val="18"/>
        </w:rPr>
        <w:t>h</w:t>
      </w:r>
      <w:r>
        <w:rPr>
          <w:color w:val="auto"/>
          <w:sz w:val="18"/>
          <w:szCs w:val="18"/>
        </w:rPr>
        <w:tab/>
      </w:r>
      <w:r>
        <w:rPr>
          <w:color w:val="auto"/>
          <w:sz w:val="18"/>
          <w:szCs w:val="18"/>
        </w:rPr>
        <w:tab/>
      </w:r>
      <w:r w:rsidR="00D03F6C" w:rsidRPr="00C42D0D">
        <w:rPr>
          <w:color w:val="auto"/>
          <w:sz w:val="18"/>
          <w:szCs w:val="18"/>
        </w:rPr>
        <w:t xml:space="preserve"> : 1220430 / Manajemen Keuangan &amp; Pasar Modal </w:t>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00D03F6C" w:rsidRPr="00C42D0D">
        <w:rPr>
          <w:color w:val="auto"/>
          <w:sz w:val="18"/>
          <w:szCs w:val="18"/>
        </w:rPr>
        <w:t xml:space="preserve">Revisi </w:t>
      </w:r>
      <w:r w:rsidR="00DF640E" w:rsidRPr="00C42D0D">
        <w:rPr>
          <w:color w:val="auto"/>
          <w:sz w:val="18"/>
          <w:szCs w:val="18"/>
        </w:rPr>
        <w:t>Ke</w:t>
      </w:r>
      <w:r w:rsidR="00DF640E">
        <w:rPr>
          <w:color w:val="auto"/>
          <w:sz w:val="18"/>
          <w:szCs w:val="18"/>
        </w:rPr>
        <w:t>-</w:t>
      </w:r>
      <w:r w:rsidR="00DF640E">
        <w:rPr>
          <w:color w:val="auto"/>
          <w:sz w:val="18"/>
          <w:szCs w:val="18"/>
        </w:rPr>
        <w:tab/>
      </w:r>
      <w:r w:rsidR="00DF640E">
        <w:rPr>
          <w:color w:val="auto"/>
          <w:sz w:val="18"/>
          <w:szCs w:val="18"/>
        </w:rPr>
        <w:tab/>
      </w:r>
      <w:r w:rsidR="00DF640E">
        <w:rPr>
          <w:color w:val="auto"/>
          <w:sz w:val="18"/>
          <w:szCs w:val="18"/>
        </w:rPr>
        <w:tab/>
      </w:r>
      <w:r w:rsidR="00DF640E" w:rsidRPr="00C42D0D">
        <w:rPr>
          <w:color w:val="auto"/>
          <w:sz w:val="18"/>
          <w:szCs w:val="18"/>
        </w:rPr>
        <w:t xml:space="preserve"> : 2 </w:t>
      </w:r>
    </w:p>
    <w:p w:rsidR="00C42D0D" w:rsidRDefault="00C42D0D" w:rsidP="00C42D0D">
      <w:pPr>
        <w:pStyle w:val="Default"/>
        <w:rPr>
          <w:color w:val="auto"/>
          <w:sz w:val="18"/>
          <w:szCs w:val="18"/>
        </w:rPr>
      </w:pPr>
    </w:p>
    <w:p w:rsidR="00D03F6C" w:rsidRPr="00C42D0D" w:rsidRDefault="00D03F6C" w:rsidP="00C42D0D">
      <w:pPr>
        <w:pStyle w:val="Default"/>
        <w:rPr>
          <w:color w:val="auto"/>
          <w:sz w:val="18"/>
          <w:szCs w:val="18"/>
        </w:rPr>
      </w:pPr>
      <w:r w:rsidRPr="00C42D0D">
        <w:rPr>
          <w:color w:val="auto"/>
          <w:sz w:val="18"/>
          <w:szCs w:val="18"/>
        </w:rPr>
        <w:t>Satuan Kredit Semester</w:t>
      </w:r>
      <w:r w:rsidR="00DF640E">
        <w:rPr>
          <w:color w:val="auto"/>
          <w:sz w:val="18"/>
          <w:szCs w:val="18"/>
        </w:rPr>
        <w:tab/>
      </w:r>
      <w:r w:rsidR="00DF640E">
        <w:rPr>
          <w:color w:val="auto"/>
          <w:sz w:val="18"/>
          <w:szCs w:val="18"/>
        </w:rPr>
        <w:tab/>
      </w:r>
      <w:r w:rsidR="00DF640E" w:rsidRPr="00C42D0D">
        <w:rPr>
          <w:color w:val="auto"/>
          <w:sz w:val="18"/>
          <w:szCs w:val="18"/>
        </w:rPr>
        <w:t xml:space="preserve"> : 3 </w:t>
      </w:r>
      <w:r w:rsidRPr="00C42D0D">
        <w:rPr>
          <w:color w:val="auto"/>
          <w:sz w:val="18"/>
          <w:szCs w:val="18"/>
        </w:rPr>
        <w:t xml:space="preserve">SKS </w:t>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Pr="00C42D0D">
        <w:rPr>
          <w:color w:val="auto"/>
          <w:sz w:val="18"/>
          <w:szCs w:val="18"/>
        </w:rPr>
        <w:t xml:space="preserve">Tanggal </w:t>
      </w:r>
      <w:r w:rsidR="00DF640E" w:rsidRPr="00C42D0D">
        <w:rPr>
          <w:color w:val="auto"/>
          <w:sz w:val="18"/>
          <w:szCs w:val="18"/>
        </w:rPr>
        <w:t>Revisi</w:t>
      </w:r>
      <w:r w:rsidR="00DF640E">
        <w:rPr>
          <w:color w:val="auto"/>
          <w:sz w:val="18"/>
          <w:szCs w:val="18"/>
        </w:rPr>
        <w:tab/>
      </w:r>
      <w:r w:rsidR="00DF640E">
        <w:rPr>
          <w:color w:val="auto"/>
          <w:sz w:val="18"/>
          <w:szCs w:val="18"/>
        </w:rPr>
        <w:tab/>
      </w:r>
      <w:r w:rsidR="00DF640E">
        <w:rPr>
          <w:color w:val="auto"/>
          <w:sz w:val="18"/>
          <w:szCs w:val="18"/>
        </w:rPr>
        <w:tab/>
      </w:r>
      <w:r w:rsidR="00DF640E" w:rsidRPr="00C42D0D">
        <w:rPr>
          <w:color w:val="auto"/>
          <w:sz w:val="18"/>
          <w:szCs w:val="18"/>
        </w:rPr>
        <w:t xml:space="preserve"> : 19 </w:t>
      </w:r>
      <w:r w:rsidRPr="00C42D0D">
        <w:rPr>
          <w:color w:val="auto"/>
          <w:sz w:val="18"/>
          <w:szCs w:val="18"/>
        </w:rPr>
        <w:t xml:space="preserve">Agustus </w:t>
      </w:r>
      <w:r w:rsidR="00DF640E" w:rsidRPr="00C42D0D">
        <w:rPr>
          <w:color w:val="auto"/>
          <w:sz w:val="18"/>
          <w:szCs w:val="18"/>
        </w:rPr>
        <w:t xml:space="preserve">2013 </w:t>
      </w:r>
    </w:p>
    <w:p w:rsidR="00C42D0D" w:rsidRDefault="00C42D0D" w:rsidP="00C42D0D">
      <w:pPr>
        <w:pStyle w:val="Default"/>
        <w:rPr>
          <w:color w:val="auto"/>
          <w:sz w:val="18"/>
          <w:szCs w:val="18"/>
        </w:rPr>
      </w:pPr>
    </w:p>
    <w:p w:rsidR="00C42D0D" w:rsidRDefault="00D03F6C" w:rsidP="00C42D0D">
      <w:pPr>
        <w:pStyle w:val="Default"/>
        <w:rPr>
          <w:color w:val="auto"/>
          <w:sz w:val="18"/>
          <w:szCs w:val="18"/>
        </w:rPr>
      </w:pPr>
      <w:r w:rsidRPr="00C42D0D">
        <w:rPr>
          <w:color w:val="auto"/>
          <w:sz w:val="18"/>
          <w:szCs w:val="18"/>
        </w:rPr>
        <w:t xml:space="preserve">Jumlah Jam </w:t>
      </w:r>
      <w:r w:rsidR="00DF640E" w:rsidRPr="00C42D0D">
        <w:rPr>
          <w:color w:val="auto"/>
          <w:sz w:val="18"/>
          <w:szCs w:val="18"/>
        </w:rPr>
        <w:t xml:space="preserve">Kuliah dalam Seminggu : 2,5 Jam. (3 X 50 Menit) </w:t>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Pr="00C42D0D">
        <w:rPr>
          <w:color w:val="auto"/>
          <w:sz w:val="18"/>
          <w:szCs w:val="18"/>
        </w:rPr>
        <w:t xml:space="preserve">Tanggal </w:t>
      </w:r>
      <w:r w:rsidR="00DF640E" w:rsidRPr="00C42D0D">
        <w:rPr>
          <w:color w:val="auto"/>
          <w:sz w:val="18"/>
          <w:szCs w:val="18"/>
        </w:rPr>
        <w:t xml:space="preserve">Mulai Berlaku </w:t>
      </w:r>
      <w:r w:rsidR="00DF640E">
        <w:rPr>
          <w:color w:val="auto"/>
          <w:sz w:val="18"/>
          <w:szCs w:val="18"/>
        </w:rPr>
        <w:tab/>
      </w:r>
      <w:r w:rsidR="00DF640E">
        <w:rPr>
          <w:color w:val="auto"/>
          <w:sz w:val="18"/>
          <w:szCs w:val="18"/>
        </w:rPr>
        <w:tab/>
        <w:t xml:space="preserve"> </w:t>
      </w:r>
      <w:r w:rsidR="00DF640E" w:rsidRPr="00C42D0D">
        <w:rPr>
          <w:color w:val="auto"/>
          <w:sz w:val="18"/>
          <w:szCs w:val="18"/>
        </w:rPr>
        <w:t xml:space="preserve">: </w:t>
      </w:r>
      <w:r w:rsidR="00DF640E">
        <w:rPr>
          <w:color w:val="auto"/>
          <w:sz w:val="18"/>
          <w:szCs w:val="18"/>
        </w:rPr>
        <w:t xml:space="preserve">4 </w:t>
      </w:r>
      <w:r w:rsidR="00C42D0D">
        <w:rPr>
          <w:color w:val="auto"/>
          <w:sz w:val="18"/>
          <w:szCs w:val="18"/>
        </w:rPr>
        <w:t xml:space="preserve">November </w:t>
      </w:r>
      <w:r w:rsidR="00DF640E">
        <w:rPr>
          <w:color w:val="auto"/>
          <w:sz w:val="18"/>
          <w:szCs w:val="18"/>
        </w:rPr>
        <w:t>2013</w:t>
      </w:r>
    </w:p>
    <w:p w:rsidR="00C42D0D" w:rsidRDefault="00C42D0D" w:rsidP="00C42D0D">
      <w:pPr>
        <w:pStyle w:val="Default"/>
        <w:rPr>
          <w:color w:val="auto"/>
          <w:sz w:val="18"/>
          <w:szCs w:val="18"/>
        </w:rPr>
      </w:pPr>
    </w:p>
    <w:p w:rsidR="00D03F6C" w:rsidRPr="00C42D0D" w:rsidRDefault="00C42D0D" w:rsidP="00C42D0D">
      <w:pPr>
        <w:pStyle w:val="Default"/>
        <w:rPr>
          <w:color w:val="auto"/>
          <w:sz w:val="18"/>
          <w:szCs w:val="18"/>
        </w:rPr>
      </w:pPr>
      <w:r w:rsidRPr="00C42D0D">
        <w:rPr>
          <w:color w:val="auto"/>
          <w:sz w:val="18"/>
          <w:szCs w:val="18"/>
        </w:rPr>
        <w:t xml:space="preserve">Jumlah Jam </w:t>
      </w:r>
      <w:r w:rsidR="00DF640E" w:rsidRPr="00C42D0D">
        <w:rPr>
          <w:color w:val="auto"/>
          <w:sz w:val="18"/>
          <w:szCs w:val="18"/>
        </w:rPr>
        <w:t xml:space="preserve">Kegiatan Laboratorium </w:t>
      </w:r>
      <w:r w:rsidR="00661201">
        <w:rPr>
          <w:color w:val="auto"/>
          <w:sz w:val="18"/>
          <w:szCs w:val="18"/>
        </w:rPr>
        <w:tab/>
        <w:t xml:space="preserve"> </w:t>
      </w:r>
      <w:r w:rsidR="00DF640E" w:rsidRPr="00C42D0D">
        <w:rPr>
          <w:color w:val="auto"/>
          <w:sz w:val="18"/>
          <w:szCs w:val="18"/>
        </w:rPr>
        <w:t xml:space="preserve">: </w:t>
      </w:r>
      <w:r w:rsidR="00DF640E">
        <w:rPr>
          <w:color w:val="auto"/>
          <w:sz w:val="18"/>
          <w:szCs w:val="18"/>
        </w:rPr>
        <w:t>-</w:t>
      </w:r>
      <w:r w:rsidR="00DF640E" w:rsidRPr="00C42D0D">
        <w:rPr>
          <w:color w:val="auto"/>
          <w:sz w:val="18"/>
          <w:szCs w:val="18"/>
        </w:rPr>
        <w:t xml:space="preserve"> Jam</w:t>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F640E">
        <w:rPr>
          <w:color w:val="auto"/>
          <w:sz w:val="18"/>
          <w:szCs w:val="18"/>
        </w:rPr>
        <w:tab/>
      </w:r>
      <w:r w:rsidR="00D03F6C" w:rsidRPr="00C42D0D">
        <w:rPr>
          <w:color w:val="auto"/>
          <w:sz w:val="18"/>
          <w:szCs w:val="18"/>
        </w:rPr>
        <w:t xml:space="preserve">Penyusun </w:t>
      </w:r>
      <w:r w:rsidR="00DF640E">
        <w:rPr>
          <w:color w:val="auto"/>
          <w:sz w:val="18"/>
          <w:szCs w:val="18"/>
        </w:rPr>
        <w:tab/>
      </w:r>
      <w:r>
        <w:rPr>
          <w:color w:val="auto"/>
          <w:sz w:val="18"/>
          <w:szCs w:val="18"/>
        </w:rPr>
        <w:tab/>
      </w:r>
      <w:r>
        <w:rPr>
          <w:color w:val="auto"/>
          <w:sz w:val="18"/>
          <w:szCs w:val="18"/>
        </w:rPr>
        <w:tab/>
        <w:t xml:space="preserve"> </w:t>
      </w:r>
      <w:r w:rsidR="00D03F6C" w:rsidRPr="00C42D0D">
        <w:rPr>
          <w:color w:val="auto"/>
          <w:sz w:val="18"/>
          <w:szCs w:val="18"/>
        </w:rPr>
        <w:t xml:space="preserve">: Suprapto, SE, MM, Ak </w:t>
      </w:r>
    </w:p>
    <w:p w:rsidR="00C42D0D" w:rsidRDefault="00C42D0D" w:rsidP="00C42D0D">
      <w:pPr>
        <w:pStyle w:val="Default"/>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p>
    <w:p w:rsidR="00D03F6C" w:rsidRDefault="00D03F6C" w:rsidP="00C42D0D">
      <w:pPr>
        <w:pStyle w:val="Default"/>
        <w:ind w:left="9360" w:firstLine="720"/>
        <w:rPr>
          <w:color w:val="auto"/>
          <w:sz w:val="18"/>
          <w:szCs w:val="18"/>
        </w:rPr>
      </w:pPr>
      <w:r w:rsidRPr="00C42D0D">
        <w:rPr>
          <w:color w:val="auto"/>
          <w:sz w:val="18"/>
          <w:szCs w:val="18"/>
        </w:rPr>
        <w:t>Penanggungjawab Keilmuan</w:t>
      </w:r>
      <w:r w:rsidR="00C42D0D">
        <w:rPr>
          <w:color w:val="auto"/>
          <w:sz w:val="18"/>
          <w:szCs w:val="18"/>
        </w:rPr>
        <w:tab/>
      </w:r>
      <w:r w:rsidRPr="00C42D0D">
        <w:rPr>
          <w:color w:val="auto"/>
          <w:sz w:val="18"/>
          <w:szCs w:val="18"/>
        </w:rPr>
        <w:t xml:space="preserve"> : Suprapto, SE, MM, Ak </w:t>
      </w:r>
    </w:p>
    <w:p w:rsidR="00B00E49" w:rsidRPr="00C42D0D" w:rsidRDefault="00B00E49" w:rsidP="00C42D0D">
      <w:pPr>
        <w:pStyle w:val="Default"/>
        <w:ind w:left="9360" w:firstLine="720"/>
        <w:rPr>
          <w:color w:val="auto"/>
          <w:sz w:val="18"/>
          <w:szCs w:val="18"/>
        </w:rPr>
      </w:pPr>
    </w:p>
    <w:p w:rsidR="00D03F6C" w:rsidRDefault="00D03F6C" w:rsidP="00B00E49">
      <w:pPr>
        <w:pStyle w:val="Default"/>
        <w:ind w:left="2127" w:hanging="2127"/>
        <w:jc w:val="both"/>
        <w:rPr>
          <w:color w:val="auto"/>
          <w:sz w:val="18"/>
          <w:szCs w:val="18"/>
        </w:rPr>
      </w:pPr>
      <w:r w:rsidRPr="00C42D0D">
        <w:rPr>
          <w:b/>
          <w:bCs/>
          <w:color w:val="auto"/>
          <w:sz w:val="18"/>
          <w:szCs w:val="18"/>
        </w:rPr>
        <w:t>Deskripsi Mata kuliah</w:t>
      </w:r>
      <w:r w:rsidR="00B00E49">
        <w:rPr>
          <w:b/>
          <w:bCs/>
          <w:color w:val="auto"/>
          <w:sz w:val="18"/>
          <w:szCs w:val="18"/>
        </w:rPr>
        <w:tab/>
        <w:t>:</w:t>
      </w:r>
      <w:r w:rsidRPr="00C42D0D">
        <w:rPr>
          <w:color w:val="auto"/>
          <w:sz w:val="18"/>
          <w:szCs w:val="18"/>
        </w:rPr>
        <w:t xml:space="preserve">Mata kuliah manajemen keuangan dan pasar modal berisi materi-materi yang memberikan kerangka pemahaman, pengenalan, penerapan,analisis dan evaluasi terhadap kebijiakan manajemen keuangan terkait dengan kegiatan penghimpunan dan penggunaan dana di pasar modal secara sederhana dan komprehensif. Sehingga materi yang dibahas dalam mata kuliah ini meliputi ruang lingkup dan konsep dasar manajemen keuangan, sumber dana perusahaan, manajemen modal kerja, manajemen persediaan, manajemen piutang, manajemen kas , manajemen sekuritas, pasar modal dan investasi, saham, teknik analisis penilaian saham, dividen, obligasi, instrumen derivatif serta portofolio. </w:t>
      </w:r>
    </w:p>
    <w:p w:rsidR="00DF640E" w:rsidRPr="00C42D0D" w:rsidRDefault="00DF640E" w:rsidP="00B00E49">
      <w:pPr>
        <w:pStyle w:val="Default"/>
        <w:ind w:left="2127" w:hanging="2127"/>
        <w:jc w:val="both"/>
        <w:rPr>
          <w:color w:val="auto"/>
          <w:sz w:val="18"/>
          <w:szCs w:val="18"/>
        </w:rPr>
      </w:pPr>
    </w:p>
    <w:p w:rsidR="00D03F6C" w:rsidRPr="00C42D0D" w:rsidRDefault="00D03F6C" w:rsidP="00B00E49">
      <w:pPr>
        <w:pStyle w:val="Default"/>
        <w:jc w:val="both"/>
        <w:rPr>
          <w:color w:val="auto"/>
          <w:sz w:val="18"/>
          <w:szCs w:val="18"/>
        </w:rPr>
      </w:pPr>
      <w:r w:rsidRPr="00C42D0D">
        <w:rPr>
          <w:b/>
          <w:bCs/>
          <w:color w:val="auto"/>
          <w:sz w:val="18"/>
          <w:szCs w:val="18"/>
        </w:rPr>
        <w:t>Standar Kompetensi</w:t>
      </w:r>
      <w:r w:rsidR="00B00E49">
        <w:rPr>
          <w:b/>
          <w:bCs/>
          <w:color w:val="auto"/>
          <w:sz w:val="18"/>
          <w:szCs w:val="18"/>
        </w:rPr>
        <w:tab/>
        <w:t>:</w:t>
      </w:r>
    </w:p>
    <w:p w:rsidR="00D03F6C" w:rsidRPr="00C42D0D" w:rsidRDefault="00D03F6C" w:rsidP="00B00E49">
      <w:pPr>
        <w:pStyle w:val="Default"/>
        <w:tabs>
          <w:tab w:val="left" w:pos="2127"/>
        </w:tabs>
        <w:spacing w:after="153"/>
        <w:ind w:left="2127"/>
        <w:jc w:val="both"/>
        <w:rPr>
          <w:color w:val="auto"/>
          <w:sz w:val="18"/>
          <w:szCs w:val="18"/>
        </w:rPr>
      </w:pPr>
      <w:r w:rsidRPr="00C42D0D">
        <w:rPr>
          <w:color w:val="auto"/>
          <w:sz w:val="18"/>
          <w:szCs w:val="18"/>
        </w:rPr>
        <w:t xml:space="preserve">1. Mahasiswa mampu memahami ruang lingkup kegiatan manajemen keuangan </w:t>
      </w:r>
    </w:p>
    <w:p w:rsidR="00DF640E" w:rsidRDefault="00D03F6C" w:rsidP="00DF640E">
      <w:pPr>
        <w:pStyle w:val="Default"/>
        <w:spacing w:after="153"/>
        <w:ind w:left="2127"/>
        <w:jc w:val="both"/>
        <w:rPr>
          <w:color w:val="auto"/>
          <w:sz w:val="18"/>
          <w:szCs w:val="18"/>
        </w:rPr>
      </w:pPr>
      <w:r w:rsidRPr="00C42D0D">
        <w:rPr>
          <w:color w:val="auto"/>
          <w:sz w:val="18"/>
          <w:szCs w:val="18"/>
        </w:rPr>
        <w:t xml:space="preserve">2. Mahasiswa mampu menjelaskan aktivitas di pasar modal </w:t>
      </w:r>
    </w:p>
    <w:p w:rsidR="00D03F6C" w:rsidRPr="00C42D0D" w:rsidRDefault="00D03F6C" w:rsidP="00DF640E">
      <w:pPr>
        <w:pStyle w:val="Default"/>
        <w:spacing w:after="153"/>
        <w:ind w:left="2127"/>
        <w:jc w:val="both"/>
        <w:rPr>
          <w:color w:val="auto"/>
          <w:sz w:val="18"/>
          <w:szCs w:val="18"/>
        </w:rPr>
      </w:pPr>
      <w:r w:rsidRPr="00C42D0D">
        <w:rPr>
          <w:color w:val="auto"/>
          <w:sz w:val="18"/>
          <w:szCs w:val="18"/>
        </w:rPr>
        <w:t xml:space="preserve">3. Mahasiswa mampu menganalisis kebijakan manajemen keuangan </w:t>
      </w:r>
    </w:p>
    <w:p w:rsidR="00D03F6C" w:rsidRPr="00C42D0D" w:rsidRDefault="00D03F6C" w:rsidP="00B00E49">
      <w:pPr>
        <w:pStyle w:val="Default"/>
        <w:spacing w:after="153"/>
        <w:ind w:left="2127"/>
        <w:jc w:val="both"/>
        <w:rPr>
          <w:color w:val="auto"/>
          <w:sz w:val="18"/>
          <w:szCs w:val="18"/>
        </w:rPr>
      </w:pPr>
      <w:r w:rsidRPr="00C42D0D">
        <w:rPr>
          <w:color w:val="auto"/>
          <w:sz w:val="18"/>
          <w:szCs w:val="18"/>
        </w:rPr>
        <w:t xml:space="preserve">4. Mahasiswa mampu membandingkan model-model manajemen keuangan </w:t>
      </w:r>
    </w:p>
    <w:p w:rsidR="00D03F6C" w:rsidRPr="00C42D0D" w:rsidRDefault="00D03F6C" w:rsidP="00B00E49">
      <w:pPr>
        <w:pStyle w:val="Default"/>
        <w:spacing w:after="153"/>
        <w:ind w:left="2127"/>
        <w:jc w:val="both"/>
        <w:rPr>
          <w:color w:val="auto"/>
          <w:sz w:val="18"/>
          <w:szCs w:val="18"/>
        </w:rPr>
      </w:pPr>
      <w:r w:rsidRPr="00C42D0D">
        <w:rPr>
          <w:color w:val="auto"/>
          <w:sz w:val="18"/>
          <w:szCs w:val="18"/>
        </w:rPr>
        <w:t xml:space="preserve">5. Mahasiswa mampu mengukur risiko dan return investasi dalam saham, obligasi, istrumen derivatif dan portofolio. </w:t>
      </w:r>
    </w:p>
    <w:p w:rsidR="00D03F6C" w:rsidRPr="00C42D0D" w:rsidRDefault="00D03F6C" w:rsidP="00B00E49">
      <w:pPr>
        <w:pStyle w:val="Default"/>
        <w:ind w:left="2127"/>
        <w:jc w:val="both"/>
        <w:rPr>
          <w:color w:val="auto"/>
          <w:sz w:val="18"/>
          <w:szCs w:val="18"/>
        </w:rPr>
      </w:pPr>
      <w:r w:rsidRPr="00C42D0D">
        <w:rPr>
          <w:color w:val="auto"/>
          <w:sz w:val="18"/>
          <w:szCs w:val="18"/>
        </w:rPr>
        <w:t xml:space="preserve">6. Mahasiswa mampu memilih alternatif investasi dalam surat berharga di pasar modal </w:t>
      </w:r>
    </w:p>
    <w:p w:rsidR="00D03F6C" w:rsidRPr="00C42D0D" w:rsidRDefault="00B00E49" w:rsidP="00B00E49">
      <w:pPr>
        <w:tabs>
          <w:tab w:val="left" w:pos="6298"/>
        </w:tabs>
        <w:spacing w:line="240" w:lineRule="auto"/>
        <w:ind w:left="2127" w:firstLine="141"/>
        <w:rPr>
          <w:rFonts w:ascii="Tahoma" w:hAnsi="Tahoma" w:cs="Tahoma"/>
          <w:sz w:val="18"/>
          <w:szCs w:val="18"/>
        </w:rPr>
      </w:pPr>
      <w:r>
        <w:rPr>
          <w:rFonts w:ascii="Tahoma" w:hAnsi="Tahoma" w:cs="Tahoma"/>
          <w:sz w:val="18"/>
          <w:szCs w:val="18"/>
        </w:rPr>
        <w:tab/>
      </w:r>
      <w:r>
        <w:rPr>
          <w:rFonts w:ascii="Tahoma" w:hAnsi="Tahoma" w:cs="Tahoma"/>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5"/>
        <w:gridCol w:w="2894"/>
        <w:gridCol w:w="2634"/>
        <w:gridCol w:w="2861"/>
        <w:gridCol w:w="1573"/>
        <w:gridCol w:w="979"/>
      </w:tblGrid>
      <w:tr w:rsidR="00B00E49" w:rsidRPr="00C42D0D" w:rsidTr="00DF640E">
        <w:trPr>
          <w:trHeight w:val="228"/>
          <w:jc w:val="center"/>
        </w:trPr>
        <w:tc>
          <w:tcPr>
            <w:tcW w:w="1325" w:type="dxa"/>
          </w:tcPr>
          <w:p w:rsidR="00D03F6C" w:rsidRPr="00C42D0D" w:rsidRDefault="00D03F6C" w:rsidP="00B00E49">
            <w:pPr>
              <w:pStyle w:val="Default"/>
              <w:jc w:val="center"/>
              <w:rPr>
                <w:sz w:val="18"/>
                <w:szCs w:val="18"/>
              </w:rPr>
            </w:pPr>
            <w:r w:rsidRPr="00C42D0D">
              <w:rPr>
                <w:b/>
                <w:bCs/>
                <w:sz w:val="18"/>
                <w:szCs w:val="18"/>
              </w:rPr>
              <w:t>Pertemuan ke</w:t>
            </w:r>
            <w:r w:rsidR="00B00E49">
              <w:rPr>
                <w:b/>
                <w:bCs/>
                <w:sz w:val="18"/>
                <w:szCs w:val="18"/>
              </w:rPr>
              <w:t>-</w:t>
            </w:r>
          </w:p>
        </w:tc>
        <w:tc>
          <w:tcPr>
            <w:tcW w:w="2894" w:type="dxa"/>
          </w:tcPr>
          <w:p w:rsidR="00D03F6C" w:rsidRPr="00C42D0D" w:rsidRDefault="00D03F6C" w:rsidP="00B00E49">
            <w:pPr>
              <w:pStyle w:val="Default"/>
              <w:jc w:val="center"/>
              <w:rPr>
                <w:sz w:val="18"/>
                <w:szCs w:val="18"/>
              </w:rPr>
            </w:pPr>
            <w:r w:rsidRPr="00C42D0D">
              <w:rPr>
                <w:b/>
                <w:bCs/>
                <w:sz w:val="18"/>
                <w:szCs w:val="18"/>
              </w:rPr>
              <w:t>Kompetensi Dasar</w:t>
            </w:r>
          </w:p>
        </w:tc>
        <w:tc>
          <w:tcPr>
            <w:tcW w:w="2634" w:type="dxa"/>
          </w:tcPr>
          <w:p w:rsidR="00D03F6C" w:rsidRPr="00C42D0D" w:rsidRDefault="00D03F6C" w:rsidP="00B00E49">
            <w:pPr>
              <w:pStyle w:val="Default"/>
              <w:ind w:left="284" w:hanging="142"/>
              <w:jc w:val="center"/>
              <w:rPr>
                <w:sz w:val="18"/>
                <w:szCs w:val="18"/>
              </w:rPr>
            </w:pPr>
            <w:r w:rsidRPr="00C42D0D">
              <w:rPr>
                <w:b/>
                <w:bCs/>
                <w:sz w:val="18"/>
                <w:szCs w:val="18"/>
              </w:rPr>
              <w:t>Indikator</w:t>
            </w:r>
          </w:p>
        </w:tc>
        <w:tc>
          <w:tcPr>
            <w:tcW w:w="2861" w:type="dxa"/>
          </w:tcPr>
          <w:p w:rsidR="00D03F6C" w:rsidRPr="00C42D0D" w:rsidRDefault="00D03F6C" w:rsidP="00B00E49">
            <w:pPr>
              <w:pStyle w:val="Default"/>
              <w:ind w:left="202" w:hanging="202"/>
              <w:jc w:val="center"/>
              <w:rPr>
                <w:sz w:val="18"/>
                <w:szCs w:val="18"/>
              </w:rPr>
            </w:pPr>
            <w:r w:rsidRPr="00C42D0D">
              <w:rPr>
                <w:b/>
                <w:bCs/>
                <w:sz w:val="18"/>
                <w:szCs w:val="18"/>
              </w:rPr>
              <w:t>Pokok Bahasan/Materi</w:t>
            </w:r>
          </w:p>
        </w:tc>
        <w:tc>
          <w:tcPr>
            <w:tcW w:w="1573" w:type="dxa"/>
          </w:tcPr>
          <w:p w:rsidR="00D03F6C" w:rsidRPr="00C42D0D" w:rsidRDefault="00D03F6C" w:rsidP="00B00E49">
            <w:pPr>
              <w:pStyle w:val="Default"/>
              <w:jc w:val="center"/>
              <w:rPr>
                <w:sz w:val="18"/>
                <w:szCs w:val="18"/>
              </w:rPr>
            </w:pPr>
            <w:r w:rsidRPr="00C42D0D">
              <w:rPr>
                <w:b/>
                <w:bCs/>
                <w:sz w:val="18"/>
                <w:szCs w:val="18"/>
              </w:rPr>
              <w:t>Aktivitas Pembelajaran</w:t>
            </w:r>
          </w:p>
        </w:tc>
        <w:tc>
          <w:tcPr>
            <w:tcW w:w="979" w:type="dxa"/>
          </w:tcPr>
          <w:p w:rsidR="00D03F6C" w:rsidRPr="00C42D0D" w:rsidRDefault="00D03F6C" w:rsidP="00B00E49">
            <w:pPr>
              <w:pStyle w:val="Default"/>
              <w:jc w:val="center"/>
              <w:rPr>
                <w:sz w:val="18"/>
                <w:szCs w:val="18"/>
              </w:rPr>
            </w:pPr>
            <w:r w:rsidRPr="00C42D0D">
              <w:rPr>
                <w:b/>
                <w:bCs/>
                <w:sz w:val="18"/>
                <w:szCs w:val="18"/>
              </w:rPr>
              <w:t>Rujukan</w:t>
            </w:r>
          </w:p>
        </w:tc>
      </w:tr>
      <w:tr w:rsidR="00B00E49" w:rsidRPr="00C42D0D" w:rsidTr="00DF640E">
        <w:trPr>
          <w:trHeight w:val="1131"/>
          <w:jc w:val="center"/>
        </w:trPr>
        <w:tc>
          <w:tcPr>
            <w:tcW w:w="1325" w:type="dxa"/>
          </w:tcPr>
          <w:p w:rsidR="00D03F6C" w:rsidRPr="00C42D0D" w:rsidRDefault="00D03F6C" w:rsidP="00B00E49">
            <w:pPr>
              <w:pStyle w:val="Default"/>
              <w:jc w:val="center"/>
              <w:rPr>
                <w:sz w:val="18"/>
                <w:szCs w:val="18"/>
              </w:rPr>
            </w:pPr>
            <w:r w:rsidRPr="00C42D0D">
              <w:rPr>
                <w:sz w:val="18"/>
                <w:szCs w:val="18"/>
              </w:rPr>
              <w:t>1</w:t>
            </w:r>
          </w:p>
        </w:tc>
        <w:tc>
          <w:tcPr>
            <w:tcW w:w="2894" w:type="dxa"/>
          </w:tcPr>
          <w:p w:rsidR="00D03F6C" w:rsidRPr="00C42D0D" w:rsidRDefault="00D03F6C" w:rsidP="00C42D0D">
            <w:pPr>
              <w:pStyle w:val="Default"/>
              <w:rPr>
                <w:sz w:val="18"/>
                <w:szCs w:val="18"/>
              </w:rPr>
            </w:pPr>
            <w:r w:rsidRPr="00C42D0D">
              <w:rPr>
                <w:sz w:val="18"/>
                <w:szCs w:val="18"/>
              </w:rPr>
              <w:t xml:space="preserve">RUANG LINGKUP MANAJEMEN KEUANGAN </w:t>
            </w:r>
          </w:p>
          <w:p w:rsidR="00D03F6C" w:rsidRPr="00C42D0D" w:rsidRDefault="00D03F6C" w:rsidP="00C42D0D">
            <w:pPr>
              <w:pStyle w:val="Default"/>
              <w:rPr>
                <w:sz w:val="18"/>
                <w:szCs w:val="18"/>
              </w:rPr>
            </w:pPr>
            <w:r w:rsidRPr="00C42D0D">
              <w:rPr>
                <w:sz w:val="18"/>
                <w:szCs w:val="18"/>
              </w:rPr>
              <w:t xml:space="preserve">Mahasiswa dapat memahami dan menjelaskan pengertian serta ruang lingkup manajemen keuangan.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dapat menjelaskan Tujuan Perusahaan </w:t>
            </w:r>
          </w:p>
          <w:p w:rsidR="00D03F6C" w:rsidRPr="00C42D0D" w:rsidRDefault="00D03F6C" w:rsidP="00B00E49">
            <w:pPr>
              <w:pStyle w:val="Default"/>
              <w:ind w:left="284" w:hanging="142"/>
              <w:rPr>
                <w:sz w:val="18"/>
                <w:szCs w:val="18"/>
              </w:rPr>
            </w:pPr>
            <w:r w:rsidRPr="00C42D0D">
              <w:rPr>
                <w:sz w:val="18"/>
                <w:szCs w:val="18"/>
              </w:rPr>
              <w:t xml:space="preserve">2. Mahasiswa memahami pengertian manajemen keuangan </w:t>
            </w:r>
          </w:p>
          <w:p w:rsidR="00D03F6C" w:rsidRPr="00C42D0D" w:rsidRDefault="00D03F6C" w:rsidP="00B00E49">
            <w:pPr>
              <w:pStyle w:val="Default"/>
              <w:ind w:left="284" w:hanging="142"/>
              <w:rPr>
                <w:sz w:val="18"/>
                <w:szCs w:val="18"/>
              </w:rPr>
            </w:pPr>
            <w:r w:rsidRPr="00C42D0D">
              <w:rPr>
                <w:sz w:val="18"/>
                <w:szCs w:val="18"/>
              </w:rPr>
              <w:t xml:space="preserve">3. Mahasiswa dapat menyebutkan fungsi utama manajemen </w:t>
            </w:r>
            <w:r w:rsidRPr="00C42D0D">
              <w:rPr>
                <w:sz w:val="18"/>
                <w:szCs w:val="18"/>
              </w:rPr>
              <w:lastRenderedPageBreak/>
              <w:t xml:space="preserve">keuangan. </w:t>
            </w:r>
          </w:p>
          <w:p w:rsidR="00D03F6C" w:rsidRPr="00C42D0D" w:rsidRDefault="00D03F6C" w:rsidP="00B00E49">
            <w:pPr>
              <w:pStyle w:val="Default"/>
              <w:ind w:left="284" w:hanging="142"/>
              <w:rPr>
                <w:sz w:val="18"/>
                <w:szCs w:val="18"/>
              </w:rPr>
            </w:pPr>
            <w:r w:rsidRPr="00C42D0D">
              <w:rPr>
                <w:sz w:val="18"/>
                <w:szCs w:val="18"/>
              </w:rPr>
              <w:t xml:space="preserve">4. Mahasiswa dapat memahami sejarah perkembangan manajemen keuangan. </w:t>
            </w:r>
          </w:p>
          <w:p w:rsidR="00D03F6C" w:rsidRPr="00C42D0D" w:rsidRDefault="00D03F6C" w:rsidP="00B00E49">
            <w:pPr>
              <w:pStyle w:val="Default"/>
              <w:ind w:left="284" w:hanging="142"/>
              <w:rPr>
                <w:sz w:val="18"/>
                <w:szCs w:val="18"/>
              </w:rPr>
            </w:pPr>
            <w:r w:rsidRPr="00C42D0D">
              <w:rPr>
                <w:sz w:val="18"/>
                <w:szCs w:val="18"/>
              </w:rPr>
              <w:t xml:space="preserve">5. Mahasiswa dapat memahami dan menyebutkan perkembangan teori keuangan. </w:t>
            </w:r>
          </w:p>
          <w:p w:rsidR="00D03F6C" w:rsidRPr="00C42D0D" w:rsidRDefault="00D03F6C" w:rsidP="00B00E49">
            <w:pPr>
              <w:pStyle w:val="Default"/>
              <w:ind w:left="284" w:hanging="142"/>
              <w:rPr>
                <w:sz w:val="18"/>
                <w:szCs w:val="18"/>
              </w:rPr>
            </w:pPr>
            <w:r w:rsidRPr="00C42D0D">
              <w:rPr>
                <w:sz w:val="18"/>
                <w:szCs w:val="18"/>
              </w:rPr>
              <w:t xml:space="preserve">6. Mahasiswa mampu menjelaskan tujuan manajemen keuangan. </w:t>
            </w:r>
          </w:p>
        </w:tc>
        <w:tc>
          <w:tcPr>
            <w:tcW w:w="2861" w:type="dxa"/>
          </w:tcPr>
          <w:p w:rsidR="00D03F6C" w:rsidRPr="00C42D0D" w:rsidRDefault="00D03F6C" w:rsidP="00B00E49">
            <w:pPr>
              <w:pStyle w:val="Default"/>
              <w:ind w:left="202" w:hanging="202"/>
              <w:rPr>
                <w:sz w:val="18"/>
                <w:szCs w:val="18"/>
              </w:rPr>
            </w:pPr>
            <w:r w:rsidRPr="00C42D0D">
              <w:rPr>
                <w:sz w:val="18"/>
                <w:szCs w:val="18"/>
              </w:rPr>
              <w:lastRenderedPageBreak/>
              <w:t xml:space="preserve">1. Tujuan perusahaan </w:t>
            </w:r>
          </w:p>
          <w:p w:rsidR="00D03F6C" w:rsidRPr="00C42D0D" w:rsidRDefault="00D03F6C" w:rsidP="00B00E49">
            <w:pPr>
              <w:pStyle w:val="Default"/>
              <w:ind w:left="202" w:hanging="202"/>
              <w:rPr>
                <w:sz w:val="18"/>
                <w:szCs w:val="18"/>
              </w:rPr>
            </w:pPr>
            <w:r w:rsidRPr="00C42D0D">
              <w:rPr>
                <w:sz w:val="18"/>
                <w:szCs w:val="18"/>
              </w:rPr>
              <w:t xml:space="preserve">2. Pengertian manajemen keuangan . </w:t>
            </w:r>
          </w:p>
          <w:p w:rsidR="00D03F6C" w:rsidRPr="00C42D0D" w:rsidRDefault="00D03F6C" w:rsidP="00B00E49">
            <w:pPr>
              <w:pStyle w:val="Default"/>
              <w:ind w:left="202" w:hanging="202"/>
              <w:rPr>
                <w:sz w:val="18"/>
                <w:szCs w:val="18"/>
              </w:rPr>
            </w:pPr>
            <w:r w:rsidRPr="00C42D0D">
              <w:rPr>
                <w:sz w:val="18"/>
                <w:szCs w:val="18"/>
              </w:rPr>
              <w:t xml:space="preserve">3. Sejarah perkembangan manajemen keuangan </w:t>
            </w:r>
          </w:p>
          <w:p w:rsidR="00D03F6C" w:rsidRPr="00C42D0D" w:rsidRDefault="00D03F6C" w:rsidP="00B00E49">
            <w:pPr>
              <w:pStyle w:val="Default"/>
              <w:ind w:left="202" w:hanging="202"/>
              <w:rPr>
                <w:sz w:val="18"/>
                <w:szCs w:val="18"/>
              </w:rPr>
            </w:pPr>
            <w:r w:rsidRPr="00C42D0D">
              <w:rPr>
                <w:sz w:val="18"/>
                <w:szCs w:val="18"/>
              </w:rPr>
              <w:t xml:space="preserve">4. Perkembangan teori keuangan </w:t>
            </w:r>
          </w:p>
          <w:p w:rsidR="00D03F6C" w:rsidRPr="00C42D0D" w:rsidRDefault="00D03F6C" w:rsidP="00B00E49">
            <w:pPr>
              <w:pStyle w:val="Default"/>
              <w:ind w:left="202" w:hanging="202"/>
              <w:rPr>
                <w:sz w:val="18"/>
                <w:szCs w:val="18"/>
              </w:rPr>
            </w:pPr>
            <w:r w:rsidRPr="00C42D0D">
              <w:rPr>
                <w:sz w:val="18"/>
                <w:szCs w:val="18"/>
              </w:rPr>
              <w:t xml:space="preserve">5. Tujuan manajemen keuangan </w:t>
            </w:r>
          </w:p>
          <w:p w:rsidR="00D03F6C" w:rsidRPr="00C42D0D" w:rsidRDefault="00D03F6C" w:rsidP="00B00E49">
            <w:pPr>
              <w:pStyle w:val="Default"/>
              <w:ind w:left="202" w:hanging="202"/>
              <w:rPr>
                <w:sz w:val="18"/>
                <w:szCs w:val="18"/>
              </w:rPr>
            </w:pPr>
            <w:r w:rsidRPr="00C42D0D">
              <w:rPr>
                <w:sz w:val="18"/>
                <w:szCs w:val="18"/>
              </w:rPr>
              <w:t xml:space="preserve">6. Perkembangan fungsi manajer keuangan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lastRenderedPageBreak/>
              <w:t xml:space="preserve">Tutorial </w:t>
            </w:r>
          </w:p>
          <w:p w:rsidR="00D03F6C" w:rsidRPr="00C42D0D" w:rsidRDefault="00D03F6C" w:rsidP="00C42D0D">
            <w:pPr>
              <w:pStyle w:val="Default"/>
              <w:rPr>
                <w:sz w:val="18"/>
                <w:szCs w:val="18"/>
              </w:rPr>
            </w:pPr>
            <w:r w:rsidRPr="00C42D0D">
              <w:rPr>
                <w:sz w:val="18"/>
                <w:szCs w:val="18"/>
              </w:rPr>
              <w:t xml:space="preserve">Diskusi dengan mahasiswa </w:t>
            </w:r>
          </w:p>
        </w:tc>
        <w:tc>
          <w:tcPr>
            <w:tcW w:w="979" w:type="dxa"/>
          </w:tcPr>
          <w:p w:rsidR="00D03F6C" w:rsidRPr="00C42D0D" w:rsidRDefault="00D03F6C" w:rsidP="00C42D0D">
            <w:pPr>
              <w:pStyle w:val="Default"/>
              <w:rPr>
                <w:sz w:val="18"/>
                <w:szCs w:val="18"/>
              </w:rPr>
            </w:pPr>
            <w:r w:rsidRPr="00C42D0D">
              <w:rPr>
                <w:sz w:val="18"/>
                <w:szCs w:val="18"/>
              </w:rPr>
              <w:t xml:space="preserve">A, B </w:t>
            </w:r>
          </w:p>
        </w:tc>
      </w:tr>
      <w:tr w:rsidR="00B00E49" w:rsidRPr="00C42D0D" w:rsidTr="00DF640E">
        <w:trPr>
          <w:trHeight w:val="1497"/>
          <w:jc w:val="center"/>
        </w:trPr>
        <w:tc>
          <w:tcPr>
            <w:tcW w:w="1325" w:type="dxa"/>
          </w:tcPr>
          <w:p w:rsidR="00D03F6C" w:rsidRPr="00C42D0D" w:rsidRDefault="00D03F6C" w:rsidP="00B00E49">
            <w:pPr>
              <w:pStyle w:val="Default"/>
              <w:jc w:val="center"/>
              <w:rPr>
                <w:sz w:val="18"/>
                <w:szCs w:val="18"/>
              </w:rPr>
            </w:pPr>
            <w:r w:rsidRPr="00C42D0D">
              <w:rPr>
                <w:sz w:val="18"/>
                <w:szCs w:val="18"/>
              </w:rPr>
              <w:lastRenderedPageBreak/>
              <w:t>2</w:t>
            </w:r>
          </w:p>
        </w:tc>
        <w:tc>
          <w:tcPr>
            <w:tcW w:w="2894" w:type="dxa"/>
          </w:tcPr>
          <w:p w:rsidR="00D03F6C" w:rsidRPr="00C42D0D" w:rsidRDefault="00D03F6C" w:rsidP="00C42D0D">
            <w:pPr>
              <w:pStyle w:val="Default"/>
              <w:rPr>
                <w:sz w:val="18"/>
                <w:szCs w:val="18"/>
              </w:rPr>
            </w:pPr>
            <w:r w:rsidRPr="00C42D0D">
              <w:rPr>
                <w:sz w:val="18"/>
                <w:szCs w:val="18"/>
              </w:rPr>
              <w:t xml:space="preserve">SUMBER DANA PERUSAHAAN </w:t>
            </w:r>
          </w:p>
          <w:p w:rsidR="00D03F6C" w:rsidRPr="00C42D0D" w:rsidRDefault="00D03F6C" w:rsidP="00C42D0D">
            <w:pPr>
              <w:pStyle w:val="Default"/>
              <w:rPr>
                <w:sz w:val="18"/>
                <w:szCs w:val="18"/>
              </w:rPr>
            </w:pPr>
            <w:r w:rsidRPr="00C42D0D">
              <w:rPr>
                <w:sz w:val="18"/>
                <w:szCs w:val="18"/>
              </w:rPr>
              <w:t xml:space="preserve">Mahasiswa dapat memahami sumber dana perusahaan.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dapat memahami dan mampu menyebutkan sumber dana perusahaan </w:t>
            </w:r>
          </w:p>
          <w:p w:rsidR="00D03F6C" w:rsidRPr="00C42D0D" w:rsidRDefault="00D03F6C" w:rsidP="00B00E49">
            <w:pPr>
              <w:pStyle w:val="Default"/>
              <w:ind w:left="284" w:hanging="142"/>
              <w:rPr>
                <w:sz w:val="18"/>
                <w:szCs w:val="18"/>
              </w:rPr>
            </w:pPr>
            <w:r w:rsidRPr="00C42D0D">
              <w:rPr>
                <w:sz w:val="18"/>
                <w:szCs w:val="18"/>
              </w:rPr>
              <w:t xml:space="preserve">2. Mahasiswa dapat memahami laporan keuangan. </w:t>
            </w:r>
          </w:p>
          <w:p w:rsidR="00D03F6C" w:rsidRPr="00C42D0D" w:rsidRDefault="00D03F6C" w:rsidP="00B00E49">
            <w:pPr>
              <w:pStyle w:val="Default"/>
              <w:ind w:left="284" w:hanging="142"/>
              <w:rPr>
                <w:sz w:val="18"/>
                <w:szCs w:val="18"/>
              </w:rPr>
            </w:pPr>
            <w:r w:rsidRPr="00C42D0D">
              <w:rPr>
                <w:sz w:val="18"/>
                <w:szCs w:val="18"/>
              </w:rPr>
              <w:t xml:space="preserve">3. Mahasiswa dapat menyebutkan jenis-jenis biaya </w:t>
            </w:r>
          </w:p>
          <w:p w:rsidR="00D03F6C" w:rsidRPr="00C42D0D" w:rsidRDefault="00D03F6C" w:rsidP="00B00E49">
            <w:pPr>
              <w:pStyle w:val="Default"/>
              <w:ind w:left="284" w:hanging="142"/>
              <w:rPr>
                <w:sz w:val="18"/>
                <w:szCs w:val="18"/>
              </w:rPr>
            </w:pPr>
            <w:r w:rsidRPr="00C42D0D">
              <w:rPr>
                <w:sz w:val="18"/>
                <w:szCs w:val="18"/>
              </w:rPr>
              <w:t xml:space="preserve">4. Mahasiswa dapat memahami kinerja perusahaan </w:t>
            </w:r>
          </w:p>
          <w:p w:rsidR="00D03F6C" w:rsidRPr="00C42D0D" w:rsidRDefault="00D03F6C" w:rsidP="00B00E49">
            <w:pPr>
              <w:pStyle w:val="Default"/>
              <w:ind w:left="284" w:hanging="142"/>
              <w:rPr>
                <w:sz w:val="18"/>
                <w:szCs w:val="18"/>
              </w:rPr>
            </w:pPr>
            <w:r w:rsidRPr="00C42D0D">
              <w:rPr>
                <w:sz w:val="18"/>
                <w:szCs w:val="18"/>
              </w:rPr>
              <w:t xml:space="preserve">5. Mahasiswa dapat menjelaskan keputusan pemilihan sumber dana </w:t>
            </w:r>
          </w:p>
        </w:tc>
        <w:tc>
          <w:tcPr>
            <w:tcW w:w="2861" w:type="dxa"/>
          </w:tcPr>
          <w:p w:rsidR="00D03F6C" w:rsidRPr="00C42D0D" w:rsidRDefault="00D03F6C" w:rsidP="00B00E49">
            <w:pPr>
              <w:pStyle w:val="Default"/>
              <w:ind w:left="202" w:hanging="202"/>
              <w:rPr>
                <w:sz w:val="18"/>
                <w:szCs w:val="18"/>
              </w:rPr>
            </w:pPr>
            <w:r w:rsidRPr="00C42D0D">
              <w:rPr>
                <w:sz w:val="18"/>
                <w:szCs w:val="18"/>
              </w:rPr>
              <w:t xml:space="preserve">1. Sumber dana internal dan eksternal </w:t>
            </w:r>
          </w:p>
          <w:p w:rsidR="00D03F6C" w:rsidRPr="00C42D0D" w:rsidRDefault="00D03F6C" w:rsidP="00B00E49">
            <w:pPr>
              <w:pStyle w:val="Default"/>
              <w:ind w:left="202" w:hanging="202"/>
              <w:rPr>
                <w:sz w:val="18"/>
                <w:szCs w:val="18"/>
              </w:rPr>
            </w:pPr>
            <w:r w:rsidRPr="00C42D0D">
              <w:rPr>
                <w:sz w:val="18"/>
                <w:szCs w:val="18"/>
              </w:rPr>
              <w:t xml:space="preserve">2. Laporan Keuangan </w:t>
            </w:r>
          </w:p>
          <w:p w:rsidR="00D03F6C" w:rsidRPr="00C42D0D" w:rsidRDefault="00D03F6C" w:rsidP="00B00E49">
            <w:pPr>
              <w:pStyle w:val="Default"/>
              <w:ind w:left="202" w:hanging="202"/>
              <w:rPr>
                <w:sz w:val="18"/>
                <w:szCs w:val="18"/>
              </w:rPr>
            </w:pPr>
            <w:r w:rsidRPr="00C42D0D">
              <w:rPr>
                <w:sz w:val="18"/>
                <w:szCs w:val="18"/>
              </w:rPr>
              <w:t xml:space="preserve">3. Penggolongan Biaya </w:t>
            </w:r>
          </w:p>
          <w:p w:rsidR="00D03F6C" w:rsidRPr="00C42D0D" w:rsidRDefault="00D03F6C" w:rsidP="00B00E49">
            <w:pPr>
              <w:pStyle w:val="Default"/>
              <w:ind w:left="202" w:hanging="202"/>
              <w:rPr>
                <w:sz w:val="18"/>
                <w:szCs w:val="18"/>
              </w:rPr>
            </w:pPr>
            <w:r w:rsidRPr="00C42D0D">
              <w:rPr>
                <w:sz w:val="18"/>
                <w:szCs w:val="18"/>
              </w:rPr>
              <w:t xml:space="preserve">4. Likuiditas, solvabilitas dan rentabilitas </w:t>
            </w:r>
          </w:p>
          <w:p w:rsidR="00D03F6C" w:rsidRPr="00C42D0D" w:rsidRDefault="00D03F6C" w:rsidP="00B00E49">
            <w:pPr>
              <w:pStyle w:val="Default"/>
              <w:ind w:left="202" w:hanging="202"/>
              <w:rPr>
                <w:sz w:val="18"/>
                <w:szCs w:val="18"/>
              </w:rPr>
            </w:pPr>
            <w:r w:rsidRPr="00C42D0D">
              <w:rPr>
                <w:sz w:val="18"/>
                <w:szCs w:val="18"/>
              </w:rPr>
              <w:t xml:space="preserve">5. Modal sendiri atau modal asing?.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Diskusi </w:t>
            </w:r>
          </w:p>
          <w:p w:rsidR="00D03F6C" w:rsidRPr="00C42D0D" w:rsidRDefault="00D03F6C" w:rsidP="00C42D0D">
            <w:pPr>
              <w:pStyle w:val="Default"/>
              <w:rPr>
                <w:sz w:val="18"/>
                <w:szCs w:val="18"/>
              </w:rPr>
            </w:pPr>
            <w:r w:rsidRPr="00C42D0D">
              <w:rPr>
                <w:sz w:val="18"/>
                <w:szCs w:val="18"/>
              </w:rPr>
              <w:t xml:space="preserve">Latihan Soal </w:t>
            </w:r>
          </w:p>
          <w:p w:rsidR="00D03F6C" w:rsidRPr="00C42D0D" w:rsidRDefault="00D03F6C" w:rsidP="00C42D0D">
            <w:pPr>
              <w:pStyle w:val="Default"/>
              <w:rPr>
                <w:sz w:val="18"/>
                <w:szCs w:val="18"/>
              </w:rPr>
            </w:pPr>
            <w:r w:rsidRPr="00C42D0D">
              <w:rPr>
                <w:sz w:val="18"/>
                <w:szCs w:val="18"/>
              </w:rPr>
              <w:t xml:space="preserve">Quis </w:t>
            </w:r>
          </w:p>
        </w:tc>
        <w:tc>
          <w:tcPr>
            <w:tcW w:w="979" w:type="dxa"/>
          </w:tcPr>
          <w:p w:rsidR="00D03F6C" w:rsidRPr="00C42D0D" w:rsidRDefault="00D03F6C" w:rsidP="00C42D0D">
            <w:pPr>
              <w:pStyle w:val="Default"/>
              <w:rPr>
                <w:sz w:val="18"/>
                <w:szCs w:val="18"/>
              </w:rPr>
            </w:pPr>
            <w:r w:rsidRPr="00C42D0D">
              <w:rPr>
                <w:sz w:val="18"/>
                <w:szCs w:val="18"/>
              </w:rPr>
              <w:t xml:space="preserve">A, B </w:t>
            </w:r>
          </w:p>
        </w:tc>
      </w:tr>
      <w:tr w:rsidR="00B00E49" w:rsidRPr="00C42D0D" w:rsidTr="00DF640E">
        <w:trPr>
          <w:trHeight w:val="1251"/>
          <w:jc w:val="center"/>
        </w:trPr>
        <w:tc>
          <w:tcPr>
            <w:tcW w:w="1325" w:type="dxa"/>
          </w:tcPr>
          <w:p w:rsidR="00D03F6C" w:rsidRPr="00C42D0D" w:rsidRDefault="00D03F6C" w:rsidP="00B00E49">
            <w:pPr>
              <w:pStyle w:val="Default"/>
              <w:jc w:val="center"/>
              <w:rPr>
                <w:sz w:val="18"/>
                <w:szCs w:val="18"/>
              </w:rPr>
            </w:pPr>
            <w:r w:rsidRPr="00C42D0D">
              <w:rPr>
                <w:sz w:val="18"/>
                <w:szCs w:val="18"/>
              </w:rPr>
              <w:t>3</w:t>
            </w:r>
          </w:p>
        </w:tc>
        <w:tc>
          <w:tcPr>
            <w:tcW w:w="2894" w:type="dxa"/>
          </w:tcPr>
          <w:p w:rsidR="00D03F6C" w:rsidRPr="00C42D0D" w:rsidRDefault="00D03F6C" w:rsidP="00C42D0D">
            <w:pPr>
              <w:pStyle w:val="Default"/>
              <w:rPr>
                <w:sz w:val="18"/>
                <w:szCs w:val="18"/>
              </w:rPr>
            </w:pPr>
            <w:r w:rsidRPr="00C42D0D">
              <w:rPr>
                <w:sz w:val="18"/>
                <w:szCs w:val="18"/>
              </w:rPr>
              <w:t xml:space="preserve">MANAJEMEN MODAL KERJA </w:t>
            </w:r>
          </w:p>
          <w:p w:rsidR="00D03F6C" w:rsidRPr="00C42D0D" w:rsidRDefault="00D03F6C" w:rsidP="00C42D0D">
            <w:pPr>
              <w:pStyle w:val="Default"/>
              <w:rPr>
                <w:sz w:val="18"/>
                <w:szCs w:val="18"/>
              </w:rPr>
            </w:pPr>
            <w:r w:rsidRPr="00C42D0D">
              <w:rPr>
                <w:sz w:val="18"/>
                <w:szCs w:val="18"/>
              </w:rPr>
              <w:t xml:space="preserve">Mahasiswa dapat memahami dan menjelaskan pengelolaan modal kerja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Mahasiswamampu menjelaskan pengertian modal kerja </w:t>
            </w:r>
          </w:p>
          <w:p w:rsidR="00D03F6C" w:rsidRPr="00C42D0D" w:rsidRDefault="00D03F6C" w:rsidP="00B00E49">
            <w:pPr>
              <w:pStyle w:val="Default"/>
              <w:ind w:left="284" w:hanging="142"/>
              <w:rPr>
                <w:sz w:val="18"/>
                <w:szCs w:val="18"/>
              </w:rPr>
            </w:pPr>
            <w:r w:rsidRPr="00C42D0D">
              <w:rPr>
                <w:sz w:val="18"/>
                <w:szCs w:val="18"/>
              </w:rPr>
              <w:t xml:space="preserve">2. Mahasiswa dapat menjabarkan konsep modal kerja </w:t>
            </w:r>
          </w:p>
          <w:p w:rsidR="00D03F6C" w:rsidRPr="00C42D0D" w:rsidRDefault="00D03F6C" w:rsidP="00B00E49">
            <w:pPr>
              <w:pStyle w:val="Default"/>
              <w:ind w:left="284" w:hanging="142"/>
              <w:rPr>
                <w:sz w:val="18"/>
                <w:szCs w:val="18"/>
              </w:rPr>
            </w:pPr>
            <w:r w:rsidRPr="00C42D0D">
              <w:rPr>
                <w:sz w:val="18"/>
                <w:szCs w:val="18"/>
              </w:rPr>
              <w:t xml:space="preserve">3. Mahasiswa dapat memahami jenis modal kerja </w:t>
            </w:r>
          </w:p>
          <w:p w:rsidR="00D03F6C" w:rsidRPr="00C42D0D" w:rsidRDefault="00D03F6C" w:rsidP="00B00E49">
            <w:pPr>
              <w:pStyle w:val="Default"/>
              <w:ind w:left="284" w:hanging="142"/>
              <w:rPr>
                <w:sz w:val="18"/>
                <w:szCs w:val="18"/>
              </w:rPr>
            </w:pPr>
            <w:r w:rsidRPr="00C42D0D">
              <w:rPr>
                <w:sz w:val="18"/>
                <w:szCs w:val="18"/>
              </w:rPr>
              <w:t xml:space="preserve">4. Mahasiswa dapat memahami kebijaksanaan modal kerja </w:t>
            </w:r>
          </w:p>
          <w:p w:rsidR="00D03F6C" w:rsidRPr="00C42D0D" w:rsidRDefault="00D03F6C" w:rsidP="00B00E49">
            <w:pPr>
              <w:pStyle w:val="Default"/>
              <w:ind w:left="284" w:hanging="142"/>
              <w:rPr>
                <w:sz w:val="18"/>
                <w:szCs w:val="18"/>
              </w:rPr>
            </w:pPr>
            <w:r w:rsidRPr="00C42D0D">
              <w:rPr>
                <w:sz w:val="18"/>
                <w:szCs w:val="18"/>
              </w:rPr>
              <w:t xml:space="preserve">5. Mahasiswa dapat </w:t>
            </w:r>
            <w:r w:rsidRPr="00C42D0D">
              <w:rPr>
                <w:sz w:val="18"/>
                <w:szCs w:val="18"/>
              </w:rPr>
              <w:lastRenderedPageBreak/>
              <w:t xml:space="preserve">menghitung kebutuhan modal kerja </w:t>
            </w:r>
          </w:p>
        </w:tc>
        <w:tc>
          <w:tcPr>
            <w:tcW w:w="2861" w:type="dxa"/>
          </w:tcPr>
          <w:p w:rsidR="00D03F6C" w:rsidRPr="00C42D0D" w:rsidRDefault="00D03F6C" w:rsidP="00B00E49">
            <w:pPr>
              <w:pStyle w:val="Default"/>
              <w:ind w:left="202" w:hanging="202"/>
              <w:rPr>
                <w:rFonts w:eastAsia="Batang"/>
                <w:sz w:val="18"/>
                <w:szCs w:val="18"/>
              </w:rPr>
            </w:pPr>
            <w:r w:rsidRPr="00C42D0D">
              <w:rPr>
                <w:rFonts w:eastAsia="Batang"/>
                <w:sz w:val="18"/>
                <w:szCs w:val="18"/>
              </w:rPr>
              <w:lastRenderedPageBreak/>
              <w:t xml:space="preserve">1. Pengertian modal kerja </w:t>
            </w:r>
          </w:p>
          <w:p w:rsidR="00D03F6C" w:rsidRPr="00C42D0D" w:rsidRDefault="00D03F6C" w:rsidP="00B00E49">
            <w:pPr>
              <w:pStyle w:val="Default"/>
              <w:ind w:left="202" w:hanging="202"/>
              <w:rPr>
                <w:rFonts w:eastAsia="Batang"/>
                <w:sz w:val="18"/>
                <w:szCs w:val="18"/>
              </w:rPr>
            </w:pPr>
            <w:r w:rsidRPr="00C42D0D">
              <w:rPr>
                <w:rFonts w:eastAsia="Batang"/>
                <w:sz w:val="18"/>
                <w:szCs w:val="18"/>
              </w:rPr>
              <w:t xml:space="preserve">2. Konsep modal kerja </w:t>
            </w:r>
          </w:p>
          <w:p w:rsidR="00D03F6C" w:rsidRPr="00C42D0D" w:rsidRDefault="00D03F6C" w:rsidP="00B00E49">
            <w:pPr>
              <w:pStyle w:val="Default"/>
              <w:ind w:left="202" w:hanging="202"/>
              <w:rPr>
                <w:rFonts w:eastAsia="Batang"/>
                <w:sz w:val="18"/>
                <w:szCs w:val="18"/>
              </w:rPr>
            </w:pPr>
            <w:r w:rsidRPr="00C42D0D">
              <w:rPr>
                <w:rFonts w:eastAsia="Batang"/>
                <w:sz w:val="18"/>
                <w:szCs w:val="18"/>
              </w:rPr>
              <w:t xml:space="preserve">3. Jenis modal kerja </w:t>
            </w:r>
          </w:p>
          <w:p w:rsidR="00D03F6C" w:rsidRPr="00C42D0D" w:rsidRDefault="00D03F6C" w:rsidP="00B00E49">
            <w:pPr>
              <w:pStyle w:val="Default"/>
              <w:ind w:left="202" w:hanging="202"/>
              <w:rPr>
                <w:rFonts w:eastAsia="Batang"/>
                <w:sz w:val="18"/>
                <w:szCs w:val="18"/>
              </w:rPr>
            </w:pPr>
            <w:r w:rsidRPr="00C42D0D">
              <w:rPr>
                <w:rFonts w:eastAsia="Batang"/>
                <w:sz w:val="18"/>
                <w:szCs w:val="18"/>
              </w:rPr>
              <w:t xml:space="preserve">4. Kebijaksanaan modal kerja </w:t>
            </w:r>
          </w:p>
          <w:p w:rsidR="00D03F6C" w:rsidRPr="00C42D0D" w:rsidRDefault="00D03F6C" w:rsidP="00B00E49">
            <w:pPr>
              <w:pStyle w:val="Default"/>
              <w:ind w:left="202" w:hanging="202"/>
              <w:rPr>
                <w:rFonts w:eastAsia="Batang"/>
                <w:sz w:val="18"/>
                <w:szCs w:val="18"/>
              </w:rPr>
            </w:pPr>
            <w:r w:rsidRPr="00C42D0D">
              <w:rPr>
                <w:rFonts w:eastAsia="Batang"/>
                <w:sz w:val="18"/>
                <w:szCs w:val="18"/>
              </w:rPr>
              <w:t xml:space="preserve">5. Kebutuhan modal kerja </w:t>
            </w:r>
          </w:p>
          <w:p w:rsidR="00D03F6C" w:rsidRPr="00C42D0D" w:rsidRDefault="00D03F6C" w:rsidP="00B00E49">
            <w:pPr>
              <w:pStyle w:val="Default"/>
              <w:ind w:left="202" w:hanging="202"/>
              <w:rPr>
                <w:rFonts w:eastAsia="Batang"/>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Diskusi </w:t>
            </w:r>
          </w:p>
          <w:p w:rsidR="00D03F6C" w:rsidRPr="00C42D0D" w:rsidRDefault="00D03F6C" w:rsidP="00C42D0D">
            <w:pPr>
              <w:pStyle w:val="Default"/>
              <w:rPr>
                <w:sz w:val="18"/>
                <w:szCs w:val="18"/>
              </w:rPr>
            </w:pPr>
            <w:r w:rsidRPr="00C42D0D">
              <w:rPr>
                <w:sz w:val="18"/>
                <w:szCs w:val="18"/>
              </w:rPr>
              <w:t xml:space="preserve">Latihan Soal </w:t>
            </w:r>
          </w:p>
        </w:tc>
        <w:tc>
          <w:tcPr>
            <w:tcW w:w="979" w:type="dxa"/>
          </w:tcPr>
          <w:p w:rsidR="00D03F6C" w:rsidRPr="00C42D0D" w:rsidRDefault="00D03F6C" w:rsidP="00C42D0D">
            <w:pPr>
              <w:pStyle w:val="Default"/>
              <w:rPr>
                <w:sz w:val="18"/>
                <w:szCs w:val="18"/>
              </w:rPr>
            </w:pPr>
            <w:r w:rsidRPr="00C42D0D">
              <w:rPr>
                <w:sz w:val="18"/>
                <w:szCs w:val="18"/>
              </w:rPr>
              <w:t xml:space="preserve">A, B </w:t>
            </w:r>
          </w:p>
        </w:tc>
      </w:tr>
      <w:tr w:rsidR="00DF640E" w:rsidRPr="00C42D0D" w:rsidTr="00DF640E">
        <w:trPr>
          <w:trHeight w:val="1251"/>
          <w:jc w:val="center"/>
        </w:trPr>
        <w:tc>
          <w:tcPr>
            <w:tcW w:w="1325" w:type="dxa"/>
          </w:tcPr>
          <w:p w:rsidR="00D03F6C" w:rsidRPr="00C42D0D" w:rsidRDefault="00D03F6C" w:rsidP="00B00E49">
            <w:pPr>
              <w:pStyle w:val="Default"/>
              <w:jc w:val="center"/>
              <w:rPr>
                <w:sz w:val="18"/>
                <w:szCs w:val="18"/>
              </w:rPr>
            </w:pPr>
            <w:r w:rsidRPr="00C42D0D">
              <w:rPr>
                <w:sz w:val="18"/>
                <w:szCs w:val="18"/>
              </w:rPr>
              <w:lastRenderedPageBreak/>
              <w:t>4</w:t>
            </w:r>
          </w:p>
        </w:tc>
        <w:tc>
          <w:tcPr>
            <w:tcW w:w="2894" w:type="dxa"/>
          </w:tcPr>
          <w:p w:rsidR="00D03F6C" w:rsidRPr="00C42D0D" w:rsidRDefault="00D03F6C" w:rsidP="00C42D0D">
            <w:pPr>
              <w:pStyle w:val="Default"/>
              <w:rPr>
                <w:sz w:val="18"/>
                <w:szCs w:val="18"/>
              </w:rPr>
            </w:pPr>
            <w:r w:rsidRPr="00C42D0D">
              <w:rPr>
                <w:sz w:val="18"/>
                <w:szCs w:val="18"/>
              </w:rPr>
              <w:t xml:space="preserve">MANAJEMEN PIUTANG </w:t>
            </w:r>
          </w:p>
          <w:p w:rsidR="00D03F6C" w:rsidRPr="00C42D0D" w:rsidRDefault="00D03F6C" w:rsidP="00C42D0D">
            <w:pPr>
              <w:pStyle w:val="Default"/>
              <w:rPr>
                <w:sz w:val="18"/>
                <w:szCs w:val="18"/>
              </w:rPr>
            </w:pPr>
            <w:r w:rsidRPr="00C42D0D">
              <w:rPr>
                <w:sz w:val="18"/>
                <w:szCs w:val="18"/>
              </w:rPr>
              <w:t xml:space="preserve">Mahasiswa mampu menganalisis kebijakan piutang </w:t>
            </w:r>
          </w:p>
        </w:tc>
        <w:tc>
          <w:tcPr>
            <w:tcW w:w="2634" w:type="dxa"/>
          </w:tcPr>
          <w:p w:rsidR="00D03F6C" w:rsidRPr="00C42D0D" w:rsidRDefault="00D03F6C" w:rsidP="00B00E49">
            <w:pPr>
              <w:pStyle w:val="Default"/>
              <w:ind w:left="284" w:hanging="142"/>
              <w:rPr>
                <w:color w:val="auto"/>
                <w:sz w:val="18"/>
                <w:szCs w:val="18"/>
              </w:rPr>
            </w:pPr>
            <w:r w:rsidRPr="00C42D0D">
              <w:rPr>
                <w:color w:val="auto"/>
                <w:sz w:val="18"/>
                <w:szCs w:val="18"/>
              </w:rPr>
              <w:t xml:space="preserve">1. Mahasiswa dapat memahami pentingnya investasi pada piutang </w:t>
            </w:r>
          </w:p>
          <w:p w:rsidR="00D03F6C" w:rsidRPr="00C42D0D" w:rsidRDefault="00D03F6C" w:rsidP="00B00E49">
            <w:pPr>
              <w:pStyle w:val="Default"/>
              <w:ind w:left="284" w:hanging="142"/>
              <w:rPr>
                <w:color w:val="auto"/>
                <w:sz w:val="18"/>
                <w:szCs w:val="18"/>
              </w:rPr>
            </w:pPr>
            <w:r w:rsidRPr="00C42D0D">
              <w:rPr>
                <w:color w:val="auto"/>
                <w:sz w:val="18"/>
                <w:szCs w:val="18"/>
              </w:rPr>
              <w:t xml:space="preserve">2. Mahasiswa dapat memahami dan mampu mneyebutkan prinsip pemberian kredit </w:t>
            </w:r>
          </w:p>
          <w:p w:rsidR="00D03F6C" w:rsidRPr="00C42D0D" w:rsidRDefault="00D03F6C" w:rsidP="00B00E49">
            <w:pPr>
              <w:pStyle w:val="Default"/>
              <w:ind w:left="284" w:hanging="142"/>
              <w:rPr>
                <w:color w:val="auto"/>
                <w:sz w:val="18"/>
                <w:szCs w:val="18"/>
              </w:rPr>
            </w:pPr>
            <w:r w:rsidRPr="00C42D0D">
              <w:rPr>
                <w:color w:val="auto"/>
                <w:sz w:val="18"/>
                <w:szCs w:val="18"/>
              </w:rPr>
              <w:t xml:space="preserve">3. Mahasiswa dapat menganalisis tingkat efisiensi piutang </w:t>
            </w:r>
          </w:p>
          <w:p w:rsidR="00D03F6C" w:rsidRPr="00C42D0D" w:rsidRDefault="00D03F6C" w:rsidP="00B00E49">
            <w:pPr>
              <w:pStyle w:val="Default"/>
              <w:ind w:left="284" w:hanging="142"/>
              <w:rPr>
                <w:color w:val="auto"/>
                <w:sz w:val="18"/>
                <w:szCs w:val="18"/>
              </w:rPr>
            </w:pPr>
            <w:r w:rsidRPr="00C42D0D">
              <w:rPr>
                <w:color w:val="auto"/>
                <w:sz w:val="18"/>
                <w:szCs w:val="18"/>
              </w:rPr>
              <w:t xml:space="preserve">4. Mahasiswa dapat menyususn rencana pengumpulan piutang </w:t>
            </w:r>
          </w:p>
          <w:p w:rsidR="00D03F6C" w:rsidRPr="00C42D0D" w:rsidRDefault="00D03F6C" w:rsidP="00B00E49">
            <w:pPr>
              <w:pStyle w:val="Default"/>
              <w:ind w:left="284" w:hanging="142"/>
              <w:rPr>
                <w:color w:val="auto"/>
                <w:sz w:val="18"/>
                <w:szCs w:val="18"/>
              </w:rPr>
            </w:pPr>
            <w:r w:rsidRPr="00C42D0D">
              <w:rPr>
                <w:color w:val="auto"/>
                <w:sz w:val="18"/>
                <w:szCs w:val="18"/>
              </w:rPr>
              <w:t xml:space="preserve">5. Mahasiswa mampu mengalisis kebijaksanaan piutang </w:t>
            </w:r>
          </w:p>
        </w:tc>
        <w:tc>
          <w:tcPr>
            <w:tcW w:w="2861" w:type="dxa"/>
          </w:tcPr>
          <w:p w:rsidR="00D03F6C" w:rsidRPr="00C42D0D" w:rsidRDefault="00D03F6C" w:rsidP="00B00E49">
            <w:pPr>
              <w:pStyle w:val="Default"/>
              <w:ind w:left="202" w:hanging="202"/>
              <w:rPr>
                <w:color w:val="auto"/>
                <w:sz w:val="18"/>
                <w:szCs w:val="18"/>
              </w:rPr>
            </w:pPr>
            <w:r w:rsidRPr="00C42D0D">
              <w:rPr>
                <w:color w:val="auto"/>
                <w:sz w:val="18"/>
                <w:szCs w:val="18"/>
              </w:rPr>
              <w:t xml:space="preserve">1. Pentingnya investasi pada piutang </w:t>
            </w:r>
          </w:p>
          <w:p w:rsidR="00D03F6C" w:rsidRPr="00C42D0D" w:rsidRDefault="00D03F6C" w:rsidP="00B00E49">
            <w:pPr>
              <w:pStyle w:val="Default"/>
              <w:ind w:left="202" w:hanging="202"/>
              <w:rPr>
                <w:color w:val="auto"/>
                <w:sz w:val="18"/>
                <w:szCs w:val="18"/>
              </w:rPr>
            </w:pPr>
            <w:r w:rsidRPr="00C42D0D">
              <w:rPr>
                <w:color w:val="auto"/>
                <w:sz w:val="18"/>
                <w:szCs w:val="18"/>
              </w:rPr>
              <w:t xml:space="preserve">2. Prinsip pemberian kredit </w:t>
            </w:r>
          </w:p>
          <w:p w:rsidR="00D03F6C" w:rsidRPr="00C42D0D" w:rsidRDefault="00D03F6C" w:rsidP="00B00E49">
            <w:pPr>
              <w:pStyle w:val="Default"/>
              <w:ind w:left="202" w:hanging="202"/>
              <w:rPr>
                <w:color w:val="auto"/>
                <w:sz w:val="18"/>
                <w:szCs w:val="18"/>
              </w:rPr>
            </w:pPr>
            <w:r w:rsidRPr="00C42D0D">
              <w:rPr>
                <w:color w:val="auto"/>
                <w:sz w:val="18"/>
                <w:szCs w:val="18"/>
              </w:rPr>
              <w:t xml:space="preserve">3. Pengukuran efisiensi piutang </w:t>
            </w:r>
          </w:p>
          <w:p w:rsidR="00D03F6C" w:rsidRPr="00C42D0D" w:rsidRDefault="00D03F6C" w:rsidP="00B00E49">
            <w:pPr>
              <w:pStyle w:val="Default"/>
              <w:ind w:left="202" w:hanging="202"/>
              <w:rPr>
                <w:color w:val="auto"/>
                <w:sz w:val="18"/>
                <w:szCs w:val="18"/>
              </w:rPr>
            </w:pPr>
            <w:r w:rsidRPr="00C42D0D">
              <w:rPr>
                <w:color w:val="auto"/>
                <w:sz w:val="18"/>
                <w:szCs w:val="18"/>
              </w:rPr>
              <w:t xml:space="preserve">4. Anggaran pengumpulan piutang </w:t>
            </w:r>
          </w:p>
          <w:p w:rsidR="00D03F6C" w:rsidRPr="00C42D0D" w:rsidRDefault="00D03F6C" w:rsidP="00B00E49">
            <w:pPr>
              <w:pStyle w:val="Default"/>
              <w:ind w:left="202" w:hanging="202"/>
              <w:rPr>
                <w:color w:val="auto"/>
                <w:sz w:val="18"/>
                <w:szCs w:val="18"/>
              </w:rPr>
            </w:pPr>
            <w:r w:rsidRPr="00C42D0D">
              <w:rPr>
                <w:color w:val="auto"/>
                <w:sz w:val="18"/>
                <w:szCs w:val="18"/>
              </w:rPr>
              <w:t xml:space="preserve">5. Analisis kebijaksanaan piutang </w:t>
            </w:r>
          </w:p>
          <w:p w:rsidR="00D03F6C" w:rsidRPr="00C42D0D" w:rsidRDefault="00D03F6C" w:rsidP="00B00E49">
            <w:pPr>
              <w:pStyle w:val="Default"/>
              <w:ind w:left="202" w:hanging="202"/>
              <w:rPr>
                <w:color w:val="auto"/>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Diskusi </w:t>
            </w:r>
          </w:p>
          <w:p w:rsidR="00D03F6C" w:rsidRPr="00C42D0D" w:rsidRDefault="00D03F6C" w:rsidP="00C42D0D">
            <w:pPr>
              <w:pStyle w:val="Default"/>
              <w:rPr>
                <w:sz w:val="18"/>
                <w:szCs w:val="18"/>
              </w:rPr>
            </w:pPr>
            <w:r w:rsidRPr="00C42D0D">
              <w:rPr>
                <w:sz w:val="18"/>
                <w:szCs w:val="18"/>
              </w:rPr>
              <w:t xml:space="preserve">Latihan Soal </w:t>
            </w:r>
          </w:p>
        </w:tc>
        <w:tc>
          <w:tcPr>
            <w:tcW w:w="979" w:type="dxa"/>
          </w:tcPr>
          <w:p w:rsidR="00D03F6C" w:rsidRPr="00C42D0D" w:rsidRDefault="00D03F6C" w:rsidP="00C42D0D">
            <w:pPr>
              <w:pStyle w:val="Default"/>
              <w:rPr>
                <w:sz w:val="18"/>
                <w:szCs w:val="18"/>
              </w:rPr>
            </w:pPr>
            <w:r w:rsidRPr="00C42D0D">
              <w:rPr>
                <w:sz w:val="18"/>
                <w:szCs w:val="18"/>
              </w:rPr>
              <w:t xml:space="preserve">A, B </w:t>
            </w:r>
          </w:p>
        </w:tc>
      </w:tr>
      <w:tr w:rsidR="00DF640E" w:rsidRPr="00C42D0D" w:rsidTr="00DF640E">
        <w:trPr>
          <w:trHeight w:val="1251"/>
          <w:jc w:val="center"/>
        </w:trPr>
        <w:tc>
          <w:tcPr>
            <w:tcW w:w="1325" w:type="dxa"/>
          </w:tcPr>
          <w:p w:rsidR="00D03F6C" w:rsidRPr="00C42D0D" w:rsidRDefault="00D03F6C" w:rsidP="00B00E49">
            <w:pPr>
              <w:pStyle w:val="Default"/>
              <w:jc w:val="center"/>
              <w:rPr>
                <w:sz w:val="18"/>
                <w:szCs w:val="18"/>
              </w:rPr>
            </w:pPr>
            <w:r w:rsidRPr="00C42D0D">
              <w:rPr>
                <w:sz w:val="18"/>
                <w:szCs w:val="18"/>
              </w:rPr>
              <w:t>5</w:t>
            </w:r>
          </w:p>
        </w:tc>
        <w:tc>
          <w:tcPr>
            <w:tcW w:w="2894" w:type="dxa"/>
          </w:tcPr>
          <w:p w:rsidR="00D03F6C" w:rsidRPr="00C42D0D" w:rsidRDefault="00D03F6C" w:rsidP="00C42D0D">
            <w:pPr>
              <w:pStyle w:val="Default"/>
              <w:rPr>
                <w:sz w:val="18"/>
                <w:szCs w:val="18"/>
              </w:rPr>
            </w:pPr>
            <w:r w:rsidRPr="00C42D0D">
              <w:rPr>
                <w:sz w:val="18"/>
                <w:szCs w:val="18"/>
              </w:rPr>
              <w:t xml:space="preserve">MANAJEMEN KAS </w:t>
            </w:r>
          </w:p>
          <w:p w:rsidR="00D03F6C" w:rsidRPr="00C42D0D" w:rsidRDefault="00D03F6C" w:rsidP="00C42D0D">
            <w:pPr>
              <w:pStyle w:val="Default"/>
              <w:rPr>
                <w:sz w:val="18"/>
                <w:szCs w:val="18"/>
              </w:rPr>
            </w:pPr>
            <w:r w:rsidRPr="00C42D0D">
              <w:rPr>
                <w:sz w:val="18"/>
                <w:szCs w:val="18"/>
              </w:rPr>
              <w:t xml:space="preserve">Mahasiswa dapat memahami dan menjelaskan pengelolaan kas serta membandingkan model manajemen kas. </w:t>
            </w:r>
          </w:p>
        </w:tc>
        <w:tc>
          <w:tcPr>
            <w:tcW w:w="2634" w:type="dxa"/>
          </w:tcPr>
          <w:p w:rsidR="00D03F6C" w:rsidRPr="00C42D0D" w:rsidRDefault="00D03F6C" w:rsidP="00B00E49">
            <w:pPr>
              <w:pStyle w:val="Default"/>
              <w:ind w:left="284" w:hanging="142"/>
              <w:rPr>
                <w:color w:val="auto"/>
                <w:sz w:val="18"/>
                <w:szCs w:val="18"/>
              </w:rPr>
            </w:pPr>
            <w:r w:rsidRPr="00C42D0D">
              <w:rPr>
                <w:color w:val="auto"/>
                <w:sz w:val="18"/>
                <w:szCs w:val="18"/>
              </w:rPr>
              <w:t xml:space="preserve">1. Mahasiswa dapat memahami aliran kas dalam perusahaan </w:t>
            </w:r>
          </w:p>
          <w:p w:rsidR="00D03F6C" w:rsidRPr="00C42D0D" w:rsidRDefault="00D03F6C" w:rsidP="00B00E49">
            <w:pPr>
              <w:pStyle w:val="Default"/>
              <w:ind w:left="284" w:hanging="142"/>
              <w:rPr>
                <w:color w:val="auto"/>
                <w:sz w:val="18"/>
                <w:szCs w:val="18"/>
              </w:rPr>
            </w:pPr>
            <w:r w:rsidRPr="00C42D0D">
              <w:rPr>
                <w:color w:val="auto"/>
                <w:sz w:val="18"/>
                <w:szCs w:val="18"/>
              </w:rPr>
              <w:t xml:space="preserve">2. Mahasiswa mampu menjelaskan motif memiliki kas </w:t>
            </w:r>
          </w:p>
          <w:p w:rsidR="00D03F6C" w:rsidRPr="00C42D0D" w:rsidRDefault="00D03F6C" w:rsidP="00B00E49">
            <w:pPr>
              <w:pStyle w:val="Default"/>
              <w:ind w:left="284" w:hanging="142"/>
              <w:rPr>
                <w:color w:val="auto"/>
                <w:sz w:val="18"/>
                <w:szCs w:val="18"/>
              </w:rPr>
            </w:pPr>
            <w:r w:rsidRPr="00C42D0D">
              <w:rPr>
                <w:color w:val="auto"/>
                <w:sz w:val="18"/>
                <w:szCs w:val="18"/>
              </w:rPr>
              <w:t xml:space="preserve">3. Mahasiswa mampu menyusun anggaran kas </w:t>
            </w:r>
          </w:p>
          <w:p w:rsidR="00D03F6C" w:rsidRPr="00C42D0D" w:rsidRDefault="00D03F6C" w:rsidP="00B00E49">
            <w:pPr>
              <w:pStyle w:val="Default"/>
              <w:ind w:left="284" w:hanging="142"/>
              <w:rPr>
                <w:color w:val="auto"/>
                <w:sz w:val="18"/>
                <w:szCs w:val="18"/>
              </w:rPr>
            </w:pPr>
            <w:r w:rsidRPr="00C42D0D">
              <w:rPr>
                <w:color w:val="auto"/>
                <w:sz w:val="18"/>
                <w:szCs w:val="18"/>
              </w:rPr>
              <w:t xml:space="preserve">4. Mahasiwa memahami model manajemen kas </w:t>
            </w:r>
          </w:p>
          <w:p w:rsidR="00D03F6C" w:rsidRPr="00C42D0D" w:rsidRDefault="00D03F6C" w:rsidP="00B00E49">
            <w:pPr>
              <w:pStyle w:val="Default"/>
              <w:ind w:left="284" w:hanging="142"/>
              <w:rPr>
                <w:color w:val="auto"/>
                <w:sz w:val="18"/>
                <w:szCs w:val="18"/>
              </w:rPr>
            </w:pPr>
            <w:r w:rsidRPr="00C42D0D">
              <w:rPr>
                <w:color w:val="auto"/>
                <w:sz w:val="18"/>
                <w:szCs w:val="18"/>
              </w:rPr>
              <w:t xml:space="preserve">5. Mahasiswa mampu membandingkan model manajemen Kas </w:t>
            </w:r>
          </w:p>
        </w:tc>
        <w:tc>
          <w:tcPr>
            <w:tcW w:w="2861" w:type="dxa"/>
          </w:tcPr>
          <w:p w:rsidR="00D03F6C" w:rsidRPr="00C42D0D" w:rsidRDefault="00D03F6C" w:rsidP="00B00E49">
            <w:pPr>
              <w:pStyle w:val="Default"/>
              <w:ind w:left="202" w:hanging="202"/>
              <w:rPr>
                <w:color w:val="auto"/>
                <w:sz w:val="18"/>
                <w:szCs w:val="18"/>
              </w:rPr>
            </w:pPr>
            <w:r w:rsidRPr="00C42D0D">
              <w:rPr>
                <w:color w:val="auto"/>
                <w:sz w:val="18"/>
                <w:szCs w:val="18"/>
              </w:rPr>
              <w:t xml:space="preserve">1. Aliran kas dalam perusahaan </w:t>
            </w:r>
          </w:p>
          <w:p w:rsidR="00D03F6C" w:rsidRPr="00C42D0D" w:rsidRDefault="00D03F6C" w:rsidP="00B00E49">
            <w:pPr>
              <w:pStyle w:val="Default"/>
              <w:ind w:left="202" w:hanging="202"/>
              <w:rPr>
                <w:color w:val="auto"/>
                <w:sz w:val="18"/>
                <w:szCs w:val="18"/>
              </w:rPr>
            </w:pPr>
            <w:r w:rsidRPr="00C42D0D">
              <w:rPr>
                <w:color w:val="auto"/>
                <w:sz w:val="18"/>
                <w:szCs w:val="18"/>
              </w:rPr>
              <w:t xml:space="preserve">2. Motif memiliki kas </w:t>
            </w:r>
          </w:p>
          <w:p w:rsidR="00D03F6C" w:rsidRPr="00C42D0D" w:rsidRDefault="00D03F6C" w:rsidP="00B00E49">
            <w:pPr>
              <w:pStyle w:val="Default"/>
              <w:ind w:left="202" w:hanging="202"/>
              <w:rPr>
                <w:color w:val="auto"/>
                <w:sz w:val="18"/>
                <w:szCs w:val="18"/>
              </w:rPr>
            </w:pPr>
            <w:r w:rsidRPr="00C42D0D">
              <w:rPr>
                <w:color w:val="auto"/>
                <w:sz w:val="18"/>
                <w:szCs w:val="18"/>
              </w:rPr>
              <w:t xml:space="preserve">3. Anggaran kas </w:t>
            </w:r>
          </w:p>
          <w:p w:rsidR="00D03F6C" w:rsidRPr="00C42D0D" w:rsidRDefault="00D03F6C" w:rsidP="00B00E49">
            <w:pPr>
              <w:pStyle w:val="Default"/>
              <w:ind w:left="202" w:hanging="202"/>
              <w:rPr>
                <w:color w:val="auto"/>
                <w:sz w:val="18"/>
                <w:szCs w:val="18"/>
              </w:rPr>
            </w:pPr>
            <w:r w:rsidRPr="00C42D0D">
              <w:rPr>
                <w:color w:val="auto"/>
                <w:sz w:val="18"/>
                <w:szCs w:val="18"/>
              </w:rPr>
              <w:t xml:space="preserve">4. Model manajemen kas </w:t>
            </w:r>
          </w:p>
          <w:p w:rsidR="00D03F6C" w:rsidRPr="00C42D0D" w:rsidRDefault="00D03F6C" w:rsidP="00B00E49">
            <w:pPr>
              <w:pStyle w:val="Default"/>
              <w:ind w:left="202" w:hanging="202"/>
              <w:rPr>
                <w:color w:val="auto"/>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Diskusi </w:t>
            </w:r>
          </w:p>
          <w:p w:rsidR="00D03F6C" w:rsidRPr="00C42D0D" w:rsidRDefault="00D03F6C" w:rsidP="00C42D0D">
            <w:pPr>
              <w:pStyle w:val="Default"/>
              <w:rPr>
                <w:sz w:val="18"/>
                <w:szCs w:val="18"/>
              </w:rPr>
            </w:pPr>
            <w:r w:rsidRPr="00C42D0D">
              <w:rPr>
                <w:sz w:val="18"/>
                <w:szCs w:val="18"/>
              </w:rPr>
              <w:t xml:space="preserve">Latihan Soal </w:t>
            </w:r>
          </w:p>
        </w:tc>
        <w:tc>
          <w:tcPr>
            <w:tcW w:w="979" w:type="dxa"/>
          </w:tcPr>
          <w:p w:rsidR="00D03F6C" w:rsidRPr="00C42D0D" w:rsidRDefault="00D03F6C" w:rsidP="00C42D0D">
            <w:pPr>
              <w:pStyle w:val="Default"/>
              <w:rPr>
                <w:sz w:val="18"/>
                <w:szCs w:val="18"/>
              </w:rPr>
            </w:pPr>
            <w:r w:rsidRPr="00C42D0D">
              <w:rPr>
                <w:sz w:val="18"/>
                <w:szCs w:val="18"/>
              </w:rPr>
              <w:t xml:space="preserve">A, B </w:t>
            </w:r>
          </w:p>
        </w:tc>
      </w:tr>
      <w:tr w:rsidR="00DF640E" w:rsidRPr="00C42D0D" w:rsidTr="00DF640E">
        <w:trPr>
          <w:trHeight w:val="1251"/>
          <w:jc w:val="center"/>
        </w:trPr>
        <w:tc>
          <w:tcPr>
            <w:tcW w:w="1325" w:type="dxa"/>
          </w:tcPr>
          <w:p w:rsidR="00D03F6C" w:rsidRPr="00C42D0D" w:rsidRDefault="00D03F6C" w:rsidP="00B00E49">
            <w:pPr>
              <w:pStyle w:val="Default"/>
              <w:jc w:val="center"/>
              <w:rPr>
                <w:sz w:val="18"/>
                <w:szCs w:val="18"/>
              </w:rPr>
            </w:pPr>
            <w:r w:rsidRPr="00C42D0D">
              <w:rPr>
                <w:sz w:val="18"/>
                <w:szCs w:val="18"/>
              </w:rPr>
              <w:t>6</w:t>
            </w:r>
          </w:p>
        </w:tc>
        <w:tc>
          <w:tcPr>
            <w:tcW w:w="2894" w:type="dxa"/>
          </w:tcPr>
          <w:p w:rsidR="00D03F6C" w:rsidRPr="00C42D0D" w:rsidRDefault="00D03F6C" w:rsidP="00C42D0D">
            <w:pPr>
              <w:pStyle w:val="Default"/>
              <w:rPr>
                <w:sz w:val="18"/>
                <w:szCs w:val="18"/>
              </w:rPr>
            </w:pPr>
            <w:r w:rsidRPr="00C42D0D">
              <w:rPr>
                <w:sz w:val="18"/>
                <w:szCs w:val="18"/>
              </w:rPr>
              <w:t xml:space="preserve">MANAJEMEN PERSEDIAAN </w:t>
            </w:r>
          </w:p>
          <w:p w:rsidR="00D03F6C" w:rsidRPr="00C42D0D" w:rsidRDefault="00D03F6C" w:rsidP="00C42D0D">
            <w:pPr>
              <w:pStyle w:val="Default"/>
              <w:rPr>
                <w:sz w:val="18"/>
                <w:szCs w:val="18"/>
              </w:rPr>
            </w:pPr>
            <w:r w:rsidRPr="00C42D0D">
              <w:rPr>
                <w:sz w:val="18"/>
                <w:szCs w:val="18"/>
              </w:rPr>
              <w:t xml:space="preserve">Mahasiswa dapat memahami dan menjelaskan pengelolaan persedian serta membandingkan metode EOQ dan JIT </w:t>
            </w:r>
          </w:p>
        </w:tc>
        <w:tc>
          <w:tcPr>
            <w:tcW w:w="2634" w:type="dxa"/>
          </w:tcPr>
          <w:p w:rsidR="00D03F6C" w:rsidRPr="00C42D0D" w:rsidRDefault="00D03F6C" w:rsidP="00B00E49">
            <w:pPr>
              <w:pStyle w:val="Default"/>
              <w:ind w:left="284" w:hanging="142"/>
              <w:rPr>
                <w:color w:val="auto"/>
                <w:sz w:val="18"/>
                <w:szCs w:val="18"/>
              </w:rPr>
            </w:pPr>
            <w:r w:rsidRPr="00C42D0D">
              <w:rPr>
                <w:color w:val="auto"/>
                <w:sz w:val="18"/>
                <w:szCs w:val="18"/>
              </w:rPr>
              <w:t xml:space="preserve">1. Mahasiswa dapat menjelaskan pengertian persediaan </w:t>
            </w:r>
          </w:p>
          <w:p w:rsidR="00D03F6C" w:rsidRPr="00C42D0D" w:rsidRDefault="00D03F6C" w:rsidP="00B00E49">
            <w:pPr>
              <w:pStyle w:val="Default"/>
              <w:ind w:left="284" w:hanging="142"/>
              <w:rPr>
                <w:color w:val="auto"/>
                <w:sz w:val="18"/>
                <w:szCs w:val="18"/>
              </w:rPr>
            </w:pPr>
            <w:r w:rsidRPr="00C42D0D">
              <w:rPr>
                <w:color w:val="auto"/>
                <w:sz w:val="18"/>
                <w:szCs w:val="18"/>
              </w:rPr>
              <w:t xml:space="preserve">2. Mahasiswa dapat memahami biaya persediaan </w:t>
            </w:r>
          </w:p>
          <w:p w:rsidR="00D03F6C" w:rsidRPr="00C42D0D" w:rsidRDefault="00D03F6C" w:rsidP="00B00E49">
            <w:pPr>
              <w:pStyle w:val="Default"/>
              <w:ind w:left="284" w:hanging="142"/>
              <w:rPr>
                <w:color w:val="auto"/>
                <w:sz w:val="18"/>
                <w:szCs w:val="18"/>
              </w:rPr>
            </w:pPr>
            <w:r w:rsidRPr="00C42D0D">
              <w:rPr>
                <w:color w:val="auto"/>
                <w:sz w:val="18"/>
                <w:szCs w:val="18"/>
              </w:rPr>
              <w:t xml:space="preserve">3. Mahasiswa memahami </w:t>
            </w:r>
            <w:r w:rsidRPr="00C42D0D">
              <w:rPr>
                <w:color w:val="auto"/>
                <w:sz w:val="18"/>
                <w:szCs w:val="18"/>
              </w:rPr>
              <w:lastRenderedPageBreak/>
              <w:t xml:space="preserve">Economic order quantity (EOQ) </w:t>
            </w:r>
          </w:p>
          <w:p w:rsidR="00D03F6C" w:rsidRPr="00C42D0D" w:rsidRDefault="00D03F6C" w:rsidP="00B00E49">
            <w:pPr>
              <w:pStyle w:val="Default"/>
              <w:ind w:left="284" w:hanging="142"/>
              <w:rPr>
                <w:color w:val="auto"/>
                <w:sz w:val="18"/>
                <w:szCs w:val="18"/>
              </w:rPr>
            </w:pPr>
            <w:r w:rsidRPr="00C42D0D">
              <w:rPr>
                <w:color w:val="auto"/>
                <w:sz w:val="18"/>
                <w:szCs w:val="18"/>
              </w:rPr>
              <w:t xml:space="preserve">4. Mahaiswa dapat menghitung Reorder Point </w:t>
            </w:r>
          </w:p>
          <w:p w:rsidR="00D03F6C" w:rsidRPr="00C42D0D" w:rsidRDefault="00D03F6C" w:rsidP="00B00E49">
            <w:pPr>
              <w:pStyle w:val="Default"/>
              <w:ind w:left="284" w:hanging="142"/>
              <w:rPr>
                <w:color w:val="auto"/>
                <w:sz w:val="18"/>
                <w:szCs w:val="18"/>
              </w:rPr>
            </w:pPr>
            <w:r w:rsidRPr="00C42D0D">
              <w:rPr>
                <w:color w:val="auto"/>
                <w:sz w:val="18"/>
                <w:szCs w:val="18"/>
              </w:rPr>
              <w:t xml:space="preserve">5. Mahasiswa memahami Just in time (JIT) </w:t>
            </w:r>
          </w:p>
        </w:tc>
        <w:tc>
          <w:tcPr>
            <w:tcW w:w="2861" w:type="dxa"/>
          </w:tcPr>
          <w:p w:rsidR="00D03F6C" w:rsidRPr="00C42D0D" w:rsidRDefault="00D03F6C" w:rsidP="00B00E49">
            <w:pPr>
              <w:pStyle w:val="Default"/>
              <w:ind w:left="202" w:hanging="202"/>
              <w:rPr>
                <w:color w:val="auto"/>
                <w:sz w:val="18"/>
                <w:szCs w:val="18"/>
              </w:rPr>
            </w:pPr>
            <w:r w:rsidRPr="00C42D0D">
              <w:rPr>
                <w:color w:val="auto"/>
                <w:sz w:val="18"/>
                <w:szCs w:val="18"/>
              </w:rPr>
              <w:lastRenderedPageBreak/>
              <w:t xml:space="preserve">1. Pengertian persediaan </w:t>
            </w:r>
          </w:p>
          <w:p w:rsidR="00D03F6C" w:rsidRPr="00C42D0D" w:rsidRDefault="00D03F6C" w:rsidP="00B00E49">
            <w:pPr>
              <w:pStyle w:val="Default"/>
              <w:ind w:left="202" w:hanging="202"/>
              <w:rPr>
                <w:color w:val="auto"/>
                <w:sz w:val="18"/>
                <w:szCs w:val="18"/>
              </w:rPr>
            </w:pPr>
            <w:r w:rsidRPr="00C42D0D">
              <w:rPr>
                <w:color w:val="auto"/>
                <w:sz w:val="18"/>
                <w:szCs w:val="18"/>
              </w:rPr>
              <w:t xml:space="preserve">2. Biaya Persediaan </w:t>
            </w:r>
          </w:p>
          <w:p w:rsidR="00D03F6C" w:rsidRPr="00C42D0D" w:rsidRDefault="00D03F6C" w:rsidP="00B00E49">
            <w:pPr>
              <w:pStyle w:val="Default"/>
              <w:ind w:left="202" w:hanging="202"/>
              <w:rPr>
                <w:color w:val="auto"/>
                <w:sz w:val="18"/>
                <w:szCs w:val="18"/>
              </w:rPr>
            </w:pPr>
            <w:r w:rsidRPr="00C42D0D">
              <w:rPr>
                <w:color w:val="auto"/>
                <w:sz w:val="18"/>
                <w:szCs w:val="18"/>
              </w:rPr>
              <w:t xml:space="preserve">3. Economic order quantity (EOQ) </w:t>
            </w:r>
          </w:p>
          <w:p w:rsidR="00D03F6C" w:rsidRPr="00C42D0D" w:rsidRDefault="00D03F6C" w:rsidP="00B00E49">
            <w:pPr>
              <w:pStyle w:val="Default"/>
              <w:ind w:left="202" w:hanging="202"/>
              <w:rPr>
                <w:color w:val="auto"/>
                <w:sz w:val="18"/>
                <w:szCs w:val="18"/>
              </w:rPr>
            </w:pPr>
            <w:r w:rsidRPr="00C42D0D">
              <w:rPr>
                <w:color w:val="auto"/>
                <w:sz w:val="18"/>
                <w:szCs w:val="18"/>
              </w:rPr>
              <w:t xml:space="preserve">4. Reorder Point </w:t>
            </w:r>
          </w:p>
          <w:p w:rsidR="00D03F6C" w:rsidRPr="00C42D0D" w:rsidRDefault="00D03F6C" w:rsidP="00B00E49">
            <w:pPr>
              <w:pStyle w:val="Default"/>
              <w:ind w:left="202" w:hanging="202"/>
              <w:rPr>
                <w:color w:val="auto"/>
                <w:sz w:val="18"/>
                <w:szCs w:val="18"/>
              </w:rPr>
            </w:pPr>
            <w:r w:rsidRPr="00C42D0D">
              <w:rPr>
                <w:color w:val="auto"/>
                <w:sz w:val="18"/>
                <w:szCs w:val="18"/>
              </w:rPr>
              <w:t xml:space="preserve">5. Just in time (JIT) </w:t>
            </w:r>
          </w:p>
          <w:p w:rsidR="00D03F6C" w:rsidRPr="00C42D0D" w:rsidRDefault="00D03F6C" w:rsidP="00B00E49">
            <w:pPr>
              <w:pStyle w:val="Default"/>
              <w:ind w:left="202" w:hanging="202"/>
              <w:rPr>
                <w:color w:val="auto"/>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Diskusi </w:t>
            </w:r>
          </w:p>
          <w:p w:rsidR="00D03F6C" w:rsidRPr="00C42D0D" w:rsidRDefault="00D03F6C" w:rsidP="00C42D0D">
            <w:pPr>
              <w:pStyle w:val="Default"/>
              <w:rPr>
                <w:sz w:val="18"/>
                <w:szCs w:val="18"/>
              </w:rPr>
            </w:pPr>
            <w:r w:rsidRPr="00C42D0D">
              <w:rPr>
                <w:sz w:val="18"/>
                <w:szCs w:val="18"/>
              </w:rPr>
              <w:t xml:space="preserve">Latihan Soal </w:t>
            </w:r>
          </w:p>
          <w:p w:rsidR="00D03F6C" w:rsidRPr="00C42D0D" w:rsidRDefault="00D03F6C" w:rsidP="00C42D0D">
            <w:pPr>
              <w:pStyle w:val="Default"/>
              <w:rPr>
                <w:sz w:val="18"/>
                <w:szCs w:val="18"/>
              </w:rPr>
            </w:pPr>
            <w:r w:rsidRPr="00C42D0D">
              <w:rPr>
                <w:sz w:val="18"/>
                <w:szCs w:val="18"/>
              </w:rPr>
              <w:t xml:space="preserve">Quis </w:t>
            </w:r>
          </w:p>
        </w:tc>
        <w:tc>
          <w:tcPr>
            <w:tcW w:w="979" w:type="dxa"/>
          </w:tcPr>
          <w:p w:rsidR="00D03F6C" w:rsidRPr="00C42D0D" w:rsidRDefault="00D03F6C" w:rsidP="00C42D0D">
            <w:pPr>
              <w:pStyle w:val="Default"/>
              <w:rPr>
                <w:sz w:val="18"/>
                <w:szCs w:val="18"/>
              </w:rPr>
            </w:pPr>
            <w:r w:rsidRPr="00C42D0D">
              <w:rPr>
                <w:sz w:val="18"/>
                <w:szCs w:val="18"/>
              </w:rPr>
              <w:t xml:space="preserve">A, B </w:t>
            </w:r>
          </w:p>
        </w:tc>
      </w:tr>
      <w:tr w:rsidR="00DF640E" w:rsidRPr="00C42D0D" w:rsidTr="00DF640E">
        <w:trPr>
          <w:trHeight w:val="281"/>
          <w:jc w:val="center"/>
        </w:trPr>
        <w:tc>
          <w:tcPr>
            <w:tcW w:w="1325" w:type="dxa"/>
          </w:tcPr>
          <w:p w:rsidR="00D03F6C" w:rsidRPr="00C42D0D" w:rsidRDefault="00D03F6C" w:rsidP="00B00E49">
            <w:pPr>
              <w:pStyle w:val="Default"/>
              <w:jc w:val="center"/>
              <w:rPr>
                <w:sz w:val="18"/>
                <w:szCs w:val="18"/>
              </w:rPr>
            </w:pPr>
            <w:r w:rsidRPr="00C42D0D">
              <w:rPr>
                <w:sz w:val="18"/>
                <w:szCs w:val="18"/>
              </w:rPr>
              <w:lastRenderedPageBreak/>
              <w:t>7</w:t>
            </w:r>
          </w:p>
        </w:tc>
        <w:tc>
          <w:tcPr>
            <w:tcW w:w="2894" w:type="dxa"/>
          </w:tcPr>
          <w:p w:rsidR="00D03F6C" w:rsidRPr="00C42D0D" w:rsidRDefault="00D03F6C" w:rsidP="00C42D0D">
            <w:pPr>
              <w:pStyle w:val="Default"/>
              <w:rPr>
                <w:sz w:val="18"/>
                <w:szCs w:val="18"/>
              </w:rPr>
            </w:pPr>
            <w:r w:rsidRPr="00C42D0D">
              <w:rPr>
                <w:sz w:val="18"/>
                <w:szCs w:val="18"/>
              </w:rPr>
              <w:t xml:space="preserve">MANAJEMEN SEKURITAS </w:t>
            </w:r>
          </w:p>
          <w:p w:rsidR="00D03F6C" w:rsidRPr="00C42D0D" w:rsidRDefault="00D03F6C" w:rsidP="00C42D0D">
            <w:pPr>
              <w:pStyle w:val="Default"/>
              <w:rPr>
                <w:sz w:val="18"/>
                <w:szCs w:val="18"/>
              </w:rPr>
            </w:pPr>
            <w:r w:rsidRPr="00C42D0D">
              <w:rPr>
                <w:sz w:val="18"/>
                <w:szCs w:val="18"/>
              </w:rPr>
              <w:t xml:space="preserve">Mahasiswa mampu memilih alternatif investasi sekuritas jangka pendek </w:t>
            </w:r>
          </w:p>
        </w:tc>
        <w:tc>
          <w:tcPr>
            <w:tcW w:w="2634" w:type="dxa"/>
          </w:tcPr>
          <w:p w:rsidR="00D03F6C" w:rsidRPr="00C42D0D" w:rsidRDefault="00D03F6C" w:rsidP="00B00E49">
            <w:pPr>
              <w:pStyle w:val="Default"/>
              <w:ind w:left="284" w:hanging="142"/>
              <w:rPr>
                <w:color w:val="auto"/>
                <w:sz w:val="18"/>
                <w:szCs w:val="18"/>
              </w:rPr>
            </w:pPr>
            <w:r w:rsidRPr="00C42D0D">
              <w:rPr>
                <w:color w:val="auto"/>
                <w:sz w:val="18"/>
                <w:szCs w:val="18"/>
              </w:rPr>
              <w:t xml:space="preserve">1. Mahasiswa dapat menjelaskan Pengertian sekuritas </w:t>
            </w:r>
          </w:p>
          <w:p w:rsidR="00D03F6C" w:rsidRPr="00C42D0D" w:rsidRDefault="00D03F6C" w:rsidP="00B00E49">
            <w:pPr>
              <w:pStyle w:val="Default"/>
              <w:ind w:left="284" w:hanging="142"/>
              <w:rPr>
                <w:color w:val="auto"/>
                <w:sz w:val="18"/>
                <w:szCs w:val="18"/>
              </w:rPr>
            </w:pPr>
            <w:r w:rsidRPr="00C42D0D">
              <w:rPr>
                <w:color w:val="auto"/>
                <w:sz w:val="18"/>
                <w:szCs w:val="18"/>
              </w:rPr>
              <w:t xml:space="preserve">2. Mahasiswa dapat menyebutkan kriteria pemilihan sekuritas </w:t>
            </w:r>
          </w:p>
          <w:p w:rsidR="00D03F6C" w:rsidRPr="00C42D0D" w:rsidRDefault="00D03F6C" w:rsidP="00B00E49">
            <w:pPr>
              <w:pStyle w:val="Default"/>
              <w:ind w:left="284" w:hanging="142"/>
              <w:rPr>
                <w:color w:val="auto"/>
                <w:sz w:val="18"/>
                <w:szCs w:val="18"/>
              </w:rPr>
            </w:pPr>
            <w:r w:rsidRPr="00C42D0D">
              <w:rPr>
                <w:color w:val="auto"/>
                <w:sz w:val="18"/>
                <w:szCs w:val="18"/>
              </w:rPr>
              <w:t xml:space="preserve">3. Mahasiswa mampu memilih alternatif investasi pada sekuritas jangka pendek </w:t>
            </w:r>
          </w:p>
        </w:tc>
        <w:tc>
          <w:tcPr>
            <w:tcW w:w="2861" w:type="dxa"/>
          </w:tcPr>
          <w:p w:rsidR="00D03F6C" w:rsidRPr="00C42D0D" w:rsidRDefault="00D03F6C" w:rsidP="00B00E49">
            <w:pPr>
              <w:pStyle w:val="Default"/>
              <w:ind w:left="202" w:hanging="202"/>
              <w:rPr>
                <w:color w:val="auto"/>
                <w:sz w:val="18"/>
                <w:szCs w:val="18"/>
              </w:rPr>
            </w:pPr>
            <w:r w:rsidRPr="00C42D0D">
              <w:rPr>
                <w:color w:val="auto"/>
                <w:sz w:val="18"/>
                <w:szCs w:val="18"/>
              </w:rPr>
              <w:t xml:space="preserve">4. Pengertian sekuritas </w:t>
            </w:r>
          </w:p>
          <w:p w:rsidR="00D03F6C" w:rsidRPr="00C42D0D" w:rsidRDefault="00D03F6C" w:rsidP="00B00E49">
            <w:pPr>
              <w:pStyle w:val="Default"/>
              <w:ind w:left="202" w:hanging="202"/>
              <w:rPr>
                <w:color w:val="auto"/>
                <w:sz w:val="18"/>
                <w:szCs w:val="18"/>
              </w:rPr>
            </w:pPr>
            <w:r w:rsidRPr="00C42D0D">
              <w:rPr>
                <w:color w:val="auto"/>
                <w:sz w:val="18"/>
                <w:szCs w:val="18"/>
              </w:rPr>
              <w:t xml:space="preserve">5. Kriteria pemilihan sekuritas </w:t>
            </w:r>
          </w:p>
          <w:p w:rsidR="00D03F6C" w:rsidRPr="00C42D0D" w:rsidRDefault="00D03F6C" w:rsidP="00B00E49">
            <w:pPr>
              <w:pStyle w:val="Default"/>
              <w:ind w:left="202" w:hanging="202"/>
              <w:rPr>
                <w:color w:val="auto"/>
                <w:sz w:val="18"/>
                <w:szCs w:val="18"/>
              </w:rPr>
            </w:pPr>
            <w:r w:rsidRPr="00C42D0D">
              <w:rPr>
                <w:color w:val="auto"/>
                <w:sz w:val="18"/>
                <w:szCs w:val="18"/>
              </w:rPr>
              <w:t xml:space="preserve">6. Alternatif investasi pada sekuritas jangka pendek </w:t>
            </w:r>
          </w:p>
          <w:p w:rsidR="00D03F6C" w:rsidRPr="00C42D0D" w:rsidRDefault="00D03F6C" w:rsidP="00B00E49">
            <w:pPr>
              <w:pStyle w:val="Default"/>
              <w:ind w:left="202" w:hanging="202"/>
              <w:rPr>
                <w:color w:val="auto"/>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Diskusi </w:t>
            </w:r>
          </w:p>
          <w:p w:rsidR="00D03F6C" w:rsidRPr="00C42D0D" w:rsidRDefault="00D03F6C" w:rsidP="00C42D0D">
            <w:pPr>
              <w:pStyle w:val="Default"/>
              <w:rPr>
                <w:sz w:val="18"/>
                <w:szCs w:val="18"/>
              </w:rPr>
            </w:pPr>
            <w:r w:rsidRPr="00C42D0D">
              <w:rPr>
                <w:sz w:val="18"/>
                <w:szCs w:val="18"/>
              </w:rPr>
              <w:t xml:space="preserve">Latihan Soal </w:t>
            </w:r>
          </w:p>
        </w:tc>
        <w:tc>
          <w:tcPr>
            <w:tcW w:w="979" w:type="dxa"/>
          </w:tcPr>
          <w:p w:rsidR="00D03F6C" w:rsidRPr="00C42D0D" w:rsidRDefault="00D03F6C" w:rsidP="00C42D0D">
            <w:pPr>
              <w:pStyle w:val="Default"/>
              <w:rPr>
                <w:sz w:val="18"/>
                <w:szCs w:val="18"/>
              </w:rPr>
            </w:pPr>
            <w:r w:rsidRPr="00C42D0D">
              <w:rPr>
                <w:sz w:val="18"/>
                <w:szCs w:val="18"/>
              </w:rPr>
              <w:t xml:space="preserve">A, B,C </w:t>
            </w:r>
          </w:p>
        </w:tc>
      </w:tr>
      <w:tr w:rsidR="00B00E49" w:rsidRPr="00C42D0D" w:rsidTr="00DF640E">
        <w:trPr>
          <w:trHeight w:val="1624"/>
          <w:jc w:val="center"/>
        </w:trPr>
        <w:tc>
          <w:tcPr>
            <w:tcW w:w="1325" w:type="dxa"/>
          </w:tcPr>
          <w:p w:rsidR="00D03F6C" w:rsidRPr="00C42D0D" w:rsidRDefault="00D03F6C" w:rsidP="00B00E49">
            <w:pPr>
              <w:pStyle w:val="Default"/>
              <w:jc w:val="center"/>
              <w:rPr>
                <w:sz w:val="18"/>
                <w:szCs w:val="18"/>
              </w:rPr>
            </w:pPr>
            <w:r w:rsidRPr="00C42D0D">
              <w:rPr>
                <w:sz w:val="18"/>
                <w:szCs w:val="18"/>
              </w:rPr>
              <w:t>8</w:t>
            </w:r>
          </w:p>
        </w:tc>
        <w:tc>
          <w:tcPr>
            <w:tcW w:w="2894" w:type="dxa"/>
          </w:tcPr>
          <w:p w:rsidR="00D03F6C" w:rsidRPr="00C42D0D" w:rsidRDefault="00D03F6C" w:rsidP="00C42D0D">
            <w:pPr>
              <w:pStyle w:val="Default"/>
              <w:rPr>
                <w:sz w:val="18"/>
                <w:szCs w:val="18"/>
              </w:rPr>
            </w:pPr>
            <w:r w:rsidRPr="00C42D0D">
              <w:rPr>
                <w:sz w:val="18"/>
                <w:szCs w:val="18"/>
              </w:rPr>
              <w:t xml:space="preserve">PASAR MODAL DAN INVESTASI </w:t>
            </w:r>
          </w:p>
          <w:p w:rsidR="00D03F6C" w:rsidRPr="00C42D0D" w:rsidRDefault="00D03F6C" w:rsidP="00C42D0D">
            <w:pPr>
              <w:pStyle w:val="Default"/>
              <w:rPr>
                <w:sz w:val="18"/>
                <w:szCs w:val="18"/>
              </w:rPr>
            </w:pPr>
            <w:r w:rsidRPr="00C42D0D">
              <w:rPr>
                <w:sz w:val="18"/>
                <w:szCs w:val="18"/>
              </w:rPr>
              <w:t xml:space="preserve">Mahasiswa mampu memahami dan menjelaskan tentang pasar modal dan investasi di Indonesia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mengetahui sejarah pasar modal di Indonesia </w:t>
            </w:r>
          </w:p>
          <w:p w:rsidR="00D03F6C" w:rsidRPr="00C42D0D" w:rsidRDefault="00D03F6C" w:rsidP="00B00E49">
            <w:pPr>
              <w:pStyle w:val="Default"/>
              <w:ind w:left="284" w:hanging="142"/>
              <w:rPr>
                <w:sz w:val="18"/>
                <w:szCs w:val="18"/>
              </w:rPr>
            </w:pPr>
            <w:r w:rsidRPr="00C42D0D">
              <w:rPr>
                <w:sz w:val="18"/>
                <w:szCs w:val="18"/>
              </w:rPr>
              <w:t xml:space="preserve">2. Mahasiswa mampu menjelaskan fungsi dan peran BAPEPAM </w:t>
            </w:r>
          </w:p>
          <w:p w:rsidR="00D03F6C" w:rsidRPr="00C42D0D" w:rsidRDefault="00D03F6C" w:rsidP="00B00E49">
            <w:pPr>
              <w:pStyle w:val="Default"/>
              <w:ind w:left="284" w:hanging="142"/>
              <w:rPr>
                <w:sz w:val="18"/>
                <w:szCs w:val="18"/>
              </w:rPr>
            </w:pPr>
            <w:r w:rsidRPr="00C42D0D">
              <w:rPr>
                <w:sz w:val="18"/>
                <w:szCs w:val="18"/>
              </w:rPr>
              <w:t xml:space="preserve">3. Mahasiswa mampu menejlaskan sistem perdangan di BEI </w:t>
            </w:r>
          </w:p>
          <w:p w:rsidR="00D03F6C" w:rsidRPr="00C42D0D" w:rsidRDefault="00D03F6C" w:rsidP="00B00E49">
            <w:pPr>
              <w:pStyle w:val="Default"/>
              <w:ind w:left="284" w:hanging="142"/>
              <w:rPr>
                <w:sz w:val="18"/>
                <w:szCs w:val="18"/>
              </w:rPr>
            </w:pPr>
            <w:r w:rsidRPr="00C42D0D">
              <w:rPr>
                <w:sz w:val="18"/>
                <w:szCs w:val="18"/>
              </w:rPr>
              <w:t xml:space="preserve">4. Mahasiswa mampu menjelaskan IHSG </w:t>
            </w:r>
          </w:p>
          <w:p w:rsidR="00D03F6C" w:rsidRPr="00C42D0D" w:rsidRDefault="00D03F6C" w:rsidP="00B00E49">
            <w:pPr>
              <w:pStyle w:val="Default"/>
              <w:ind w:left="284" w:hanging="142"/>
              <w:rPr>
                <w:sz w:val="18"/>
                <w:szCs w:val="18"/>
              </w:rPr>
            </w:pPr>
            <w:r w:rsidRPr="00C42D0D">
              <w:rPr>
                <w:sz w:val="18"/>
                <w:szCs w:val="18"/>
              </w:rPr>
              <w:t xml:space="preserve">5. Mamahasiswa mampu menjelaskan proses IPO </w:t>
            </w:r>
          </w:p>
          <w:p w:rsidR="00D03F6C" w:rsidRPr="00C42D0D" w:rsidRDefault="00D03F6C" w:rsidP="00B00E49">
            <w:pPr>
              <w:pStyle w:val="Default"/>
              <w:ind w:left="284" w:hanging="142"/>
              <w:rPr>
                <w:sz w:val="18"/>
                <w:szCs w:val="18"/>
              </w:rPr>
            </w:pPr>
            <w:r w:rsidRPr="00C42D0D">
              <w:rPr>
                <w:sz w:val="18"/>
                <w:szCs w:val="18"/>
              </w:rPr>
              <w:t xml:space="preserve">6. Mahasiswa mampu menjelasakan pasar modal sekunder </w:t>
            </w:r>
          </w:p>
        </w:tc>
        <w:tc>
          <w:tcPr>
            <w:tcW w:w="2861" w:type="dxa"/>
          </w:tcPr>
          <w:p w:rsidR="00D03F6C" w:rsidRPr="00C42D0D" w:rsidRDefault="00D03F6C" w:rsidP="00B00E49">
            <w:pPr>
              <w:pStyle w:val="Default"/>
              <w:ind w:left="202" w:hanging="202"/>
              <w:rPr>
                <w:sz w:val="18"/>
                <w:szCs w:val="18"/>
              </w:rPr>
            </w:pPr>
            <w:r w:rsidRPr="00C42D0D">
              <w:rPr>
                <w:sz w:val="18"/>
                <w:szCs w:val="18"/>
              </w:rPr>
              <w:t xml:space="preserve">1. Sejarah pasar modal di Indonesia </w:t>
            </w:r>
          </w:p>
          <w:p w:rsidR="00D03F6C" w:rsidRPr="00C42D0D" w:rsidRDefault="00D03F6C" w:rsidP="00B00E49">
            <w:pPr>
              <w:pStyle w:val="Default"/>
              <w:ind w:left="202" w:hanging="202"/>
              <w:rPr>
                <w:sz w:val="18"/>
                <w:szCs w:val="18"/>
              </w:rPr>
            </w:pPr>
            <w:r w:rsidRPr="00C42D0D">
              <w:rPr>
                <w:sz w:val="18"/>
                <w:szCs w:val="18"/>
              </w:rPr>
              <w:t xml:space="preserve">2. BAPEPAM </w:t>
            </w:r>
          </w:p>
          <w:p w:rsidR="00D03F6C" w:rsidRPr="00C42D0D" w:rsidRDefault="00D03F6C" w:rsidP="00B00E49">
            <w:pPr>
              <w:pStyle w:val="Default"/>
              <w:ind w:left="202" w:hanging="202"/>
              <w:rPr>
                <w:sz w:val="18"/>
                <w:szCs w:val="18"/>
              </w:rPr>
            </w:pPr>
            <w:r w:rsidRPr="00C42D0D">
              <w:rPr>
                <w:sz w:val="18"/>
                <w:szCs w:val="18"/>
              </w:rPr>
              <w:t xml:space="preserve">3. Sistem perdagangan di BEI </w:t>
            </w:r>
          </w:p>
          <w:p w:rsidR="00D03F6C" w:rsidRPr="00C42D0D" w:rsidRDefault="00D03F6C" w:rsidP="00B00E49">
            <w:pPr>
              <w:pStyle w:val="Default"/>
              <w:ind w:left="202" w:hanging="202"/>
              <w:rPr>
                <w:sz w:val="18"/>
                <w:szCs w:val="18"/>
              </w:rPr>
            </w:pPr>
            <w:r w:rsidRPr="00C42D0D">
              <w:rPr>
                <w:sz w:val="18"/>
                <w:szCs w:val="18"/>
              </w:rPr>
              <w:t xml:space="preserve">4. IHSG </w:t>
            </w:r>
          </w:p>
          <w:p w:rsidR="00D03F6C" w:rsidRPr="00C42D0D" w:rsidRDefault="00D03F6C" w:rsidP="00B00E49">
            <w:pPr>
              <w:pStyle w:val="Default"/>
              <w:ind w:left="202" w:hanging="202"/>
              <w:rPr>
                <w:sz w:val="18"/>
                <w:szCs w:val="18"/>
              </w:rPr>
            </w:pPr>
            <w:r w:rsidRPr="00C42D0D">
              <w:rPr>
                <w:sz w:val="18"/>
                <w:szCs w:val="18"/>
              </w:rPr>
              <w:t xml:space="preserve">5. IPO </w:t>
            </w:r>
          </w:p>
          <w:p w:rsidR="00D03F6C" w:rsidRPr="00C42D0D" w:rsidRDefault="00D03F6C" w:rsidP="00B00E49">
            <w:pPr>
              <w:pStyle w:val="Default"/>
              <w:ind w:left="202" w:hanging="202"/>
              <w:rPr>
                <w:sz w:val="18"/>
                <w:szCs w:val="18"/>
              </w:rPr>
            </w:pPr>
            <w:r w:rsidRPr="00C42D0D">
              <w:rPr>
                <w:sz w:val="18"/>
                <w:szCs w:val="18"/>
              </w:rPr>
              <w:t xml:space="preserve">6. Pasar modal sekunder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Diskusi dengan mahasiswa </w:t>
            </w:r>
          </w:p>
        </w:tc>
        <w:tc>
          <w:tcPr>
            <w:tcW w:w="979" w:type="dxa"/>
          </w:tcPr>
          <w:p w:rsidR="00D03F6C" w:rsidRPr="00C42D0D" w:rsidRDefault="00D03F6C" w:rsidP="00C42D0D">
            <w:pPr>
              <w:pStyle w:val="Default"/>
              <w:rPr>
                <w:sz w:val="18"/>
                <w:szCs w:val="18"/>
              </w:rPr>
            </w:pPr>
            <w:r w:rsidRPr="00C42D0D">
              <w:rPr>
                <w:sz w:val="18"/>
                <w:szCs w:val="18"/>
              </w:rPr>
              <w:t xml:space="preserve">C, D </w:t>
            </w:r>
          </w:p>
        </w:tc>
      </w:tr>
      <w:tr w:rsidR="00B00E49" w:rsidRPr="00C42D0D" w:rsidTr="00DF640E">
        <w:trPr>
          <w:trHeight w:val="1117"/>
          <w:jc w:val="center"/>
        </w:trPr>
        <w:tc>
          <w:tcPr>
            <w:tcW w:w="1325" w:type="dxa"/>
          </w:tcPr>
          <w:p w:rsidR="00D03F6C" w:rsidRPr="00C42D0D" w:rsidRDefault="00D03F6C" w:rsidP="00B00E49">
            <w:pPr>
              <w:pStyle w:val="Default"/>
              <w:jc w:val="center"/>
              <w:rPr>
                <w:sz w:val="18"/>
                <w:szCs w:val="18"/>
              </w:rPr>
            </w:pPr>
            <w:r w:rsidRPr="00C42D0D">
              <w:rPr>
                <w:sz w:val="18"/>
                <w:szCs w:val="18"/>
              </w:rPr>
              <w:t>9</w:t>
            </w:r>
          </w:p>
        </w:tc>
        <w:tc>
          <w:tcPr>
            <w:tcW w:w="2894" w:type="dxa"/>
          </w:tcPr>
          <w:p w:rsidR="00D03F6C" w:rsidRPr="00C42D0D" w:rsidRDefault="00D03F6C" w:rsidP="00C42D0D">
            <w:pPr>
              <w:pStyle w:val="Default"/>
              <w:rPr>
                <w:sz w:val="18"/>
                <w:szCs w:val="18"/>
              </w:rPr>
            </w:pPr>
            <w:r w:rsidRPr="00C42D0D">
              <w:rPr>
                <w:sz w:val="18"/>
                <w:szCs w:val="18"/>
              </w:rPr>
              <w:t xml:space="preserve">SAHAM </w:t>
            </w:r>
          </w:p>
          <w:p w:rsidR="00D03F6C" w:rsidRPr="00C42D0D" w:rsidRDefault="00D03F6C" w:rsidP="00C42D0D">
            <w:pPr>
              <w:pStyle w:val="Default"/>
              <w:rPr>
                <w:sz w:val="18"/>
                <w:szCs w:val="18"/>
              </w:rPr>
            </w:pPr>
            <w:r w:rsidRPr="00C42D0D">
              <w:rPr>
                <w:sz w:val="18"/>
                <w:szCs w:val="18"/>
              </w:rPr>
              <w:t xml:space="preserve">Mahasiswa mampu menghitung nilai saham dan membedakan jenis-jenis nilai saham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mampumenyebutkan jenis-jenis saham </w:t>
            </w:r>
          </w:p>
          <w:p w:rsidR="00D03F6C" w:rsidRPr="00C42D0D" w:rsidRDefault="00D03F6C" w:rsidP="00B00E49">
            <w:pPr>
              <w:pStyle w:val="Default"/>
              <w:ind w:left="284" w:hanging="142"/>
              <w:rPr>
                <w:sz w:val="18"/>
                <w:szCs w:val="18"/>
              </w:rPr>
            </w:pPr>
            <w:r w:rsidRPr="00C42D0D">
              <w:rPr>
                <w:sz w:val="18"/>
                <w:szCs w:val="18"/>
              </w:rPr>
              <w:t xml:space="preserve">2. Mahasiswa mampu menjelaskan berbagai jenis saham </w:t>
            </w:r>
          </w:p>
          <w:p w:rsidR="00D03F6C" w:rsidRPr="00C42D0D" w:rsidRDefault="00D03F6C" w:rsidP="00B00E49">
            <w:pPr>
              <w:pStyle w:val="Default"/>
              <w:ind w:left="284" w:hanging="142"/>
              <w:rPr>
                <w:sz w:val="18"/>
                <w:szCs w:val="18"/>
              </w:rPr>
            </w:pPr>
            <w:r w:rsidRPr="00C42D0D">
              <w:rPr>
                <w:sz w:val="18"/>
                <w:szCs w:val="18"/>
              </w:rPr>
              <w:t xml:space="preserve">3. Mahasiswa mampu menghitung nilai saham </w:t>
            </w:r>
          </w:p>
          <w:p w:rsidR="00D03F6C" w:rsidRPr="00C42D0D" w:rsidRDefault="00D03F6C" w:rsidP="00B00E49">
            <w:pPr>
              <w:pStyle w:val="Default"/>
              <w:ind w:left="284" w:hanging="142"/>
              <w:rPr>
                <w:sz w:val="18"/>
                <w:szCs w:val="18"/>
              </w:rPr>
            </w:pPr>
            <w:r w:rsidRPr="00C42D0D">
              <w:rPr>
                <w:sz w:val="18"/>
                <w:szCs w:val="18"/>
              </w:rPr>
              <w:t xml:space="preserve">4. Mahasiswa mampu menganalisa dan </w:t>
            </w:r>
            <w:r w:rsidRPr="00C42D0D">
              <w:rPr>
                <w:sz w:val="18"/>
                <w:szCs w:val="18"/>
              </w:rPr>
              <w:lastRenderedPageBreak/>
              <w:t xml:space="preserve">membedakan berbagai jenis nilai saham </w:t>
            </w:r>
          </w:p>
          <w:p w:rsidR="00D03F6C" w:rsidRPr="00C42D0D" w:rsidRDefault="00D03F6C" w:rsidP="00B00E49">
            <w:pPr>
              <w:pStyle w:val="Default"/>
              <w:ind w:left="284" w:hanging="142"/>
              <w:rPr>
                <w:sz w:val="18"/>
                <w:szCs w:val="18"/>
              </w:rPr>
            </w:pPr>
          </w:p>
        </w:tc>
        <w:tc>
          <w:tcPr>
            <w:tcW w:w="2861" w:type="dxa"/>
          </w:tcPr>
          <w:p w:rsidR="00D03F6C" w:rsidRPr="00C42D0D" w:rsidRDefault="00D03F6C" w:rsidP="00B00E49">
            <w:pPr>
              <w:pStyle w:val="Default"/>
              <w:ind w:left="202" w:hanging="202"/>
              <w:rPr>
                <w:sz w:val="18"/>
                <w:szCs w:val="18"/>
              </w:rPr>
            </w:pPr>
            <w:r w:rsidRPr="00C42D0D">
              <w:rPr>
                <w:sz w:val="18"/>
                <w:szCs w:val="18"/>
              </w:rPr>
              <w:lastRenderedPageBreak/>
              <w:t xml:space="preserve">1. Saham preferen </w:t>
            </w:r>
          </w:p>
          <w:p w:rsidR="00D03F6C" w:rsidRPr="00C42D0D" w:rsidRDefault="00D03F6C" w:rsidP="00B00E49">
            <w:pPr>
              <w:pStyle w:val="Default"/>
              <w:ind w:left="202" w:hanging="202"/>
              <w:rPr>
                <w:sz w:val="18"/>
                <w:szCs w:val="18"/>
              </w:rPr>
            </w:pPr>
            <w:r w:rsidRPr="00C42D0D">
              <w:rPr>
                <w:sz w:val="18"/>
                <w:szCs w:val="18"/>
              </w:rPr>
              <w:t xml:space="preserve">2. Saham biasa </w:t>
            </w:r>
          </w:p>
          <w:p w:rsidR="00D03F6C" w:rsidRPr="00C42D0D" w:rsidRDefault="00D03F6C" w:rsidP="00B00E49">
            <w:pPr>
              <w:pStyle w:val="Default"/>
              <w:ind w:left="202" w:hanging="202"/>
              <w:rPr>
                <w:sz w:val="18"/>
                <w:szCs w:val="18"/>
              </w:rPr>
            </w:pPr>
            <w:r w:rsidRPr="00C42D0D">
              <w:rPr>
                <w:sz w:val="18"/>
                <w:szCs w:val="18"/>
              </w:rPr>
              <w:t xml:space="preserve">3. Saham treasuri </w:t>
            </w:r>
          </w:p>
          <w:p w:rsidR="00D03F6C" w:rsidRPr="00C42D0D" w:rsidRDefault="00D03F6C" w:rsidP="00B00E49">
            <w:pPr>
              <w:pStyle w:val="Default"/>
              <w:ind w:left="202" w:hanging="202"/>
              <w:rPr>
                <w:sz w:val="18"/>
                <w:szCs w:val="18"/>
              </w:rPr>
            </w:pPr>
            <w:r w:rsidRPr="00C42D0D">
              <w:rPr>
                <w:sz w:val="18"/>
                <w:szCs w:val="18"/>
              </w:rPr>
              <w:t xml:space="preserve">4. Nilai saham </w:t>
            </w:r>
          </w:p>
          <w:p w:rsidR="00D03F6C" w:rsidRPr="00C42D0D" w:rsidRDefault="00D03F6C" w:rsidP="00B00E49">
            <w:pPr>
              <w:pStyle w:val="Default"/>
              <w:ind w:left="202" w:hanging="202"/>
              <w:rPr>
                <w:sz w:val="18"/>
                <w:szCs w:val="18"/>
              </w:rPr>
            </w:pPr>
            <w:r w:rsidRPr="00C42D0D">
              <w:rPr>
                <w:sz w:val="18"/>
                <w:szCs w:val="18"/>
              </w:rPr>
              <w:t xml:space="preserve"> Nilai Buku </w:t>
            </w:r>
          </w:p>
          <w:p w:rsidR="00D03F6C" w:rsidRPr="00C42D0D" w:rsidRDefault="00D03F6C" w:rsidP="00B00E49">
            <w:pPr>
              <w:pStyle w:val="Default"/>
              <w:ind w:left="202" w:hanging="202"/>
              <w:rPr>
                <w:sz w:val="18"/>
                <w:szCs w:val="18"/>
              </w:rPr>
            </w:pPr>
            <w:r w:rsidRPr="00C42D0D">
              <w:rPr>
                <w:sz w:val="18"/>
                <w:szCs w:val="18"/>
              </w:rPr>
              <w:t xml:space="preserve"> Nilai Pasar </w:t>
            </w:r>
          </w:p>
          <w:p w:rsidR="00D03F6C" w:rsidRPr="00C42D0D" w:rsidRDefault="00D03F6C" w:rsidP="00B00E49">
            <w:pPr>
              <w:pStyle w:val="Default"/>
              <w:ind w:left="202" w:hanging="202"/>
              <w:rPr>
                <w:sz w:val="18"/>
                <w:szCs w:val="18"/>
              </w:rPr>
            </w:pPr>
            <w:r w:rsidRPr="00C42D0D">
              <w:rPr>
                <w:sz w:val="18"/>
                <w:szCs w:val="18"/>
              </w:rPr>
              <w:t xml:space="preserve"> Nilai Intrinsik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Presentasi kelompok mahasiswa </w:t>
            </w:r>
          </w:p>
        </w:tc>
        <w:tc>
          <w:tcPr>
            <w:tcW w:w="979" w:type="dxa"/>
          </w:tcPr>
          <w:p w:rsidR="00D03F6C" w:rsidRPr="00C42D0D" w:rsidRDefault="00D03F6C" w:rsidP="00C42D0D">
            <w:pPr>
              <w:pStyle w:val="Default"/>
              <w:rPr>
                <w:sz w:val="18"/>
                <w:szCs w:val="18"/>
              </w:rPr>
            </w:pPr>
            <w:r w:rsidRPr="00C42D0D">
              <w:rPr>
                <w:sz w:val="18"/>
                <w:szCs w:val="18"/>
              </w:rPr>
              <w:t xml:space="preserve">C, D </w:t>
            </w:r>
          </w:p>
        </w:tc>
      </w:tr>
      <w:tr w:rsidR="00B00E49" w:rsidRPr="00C42D0D" w:rsidTr="00DF640E">
        <w:trPr>
          <w:trHeight w:val="409"/>
          <w:jc w:val="center"/>
        </w:trPr>
        <w:tc>
          <w:tcPr>
            <w:tcW w:w="1325" w:type="dxa"/>
          </w:tcPr>
          <w:p w:rsidR="00D03F6C" w:rsidRPr="00C42D0D" w:rsidRDefault="00D03F6C" w:rsidP="00B00E49">
            <w:pPr>
              <w:pStyle w:val="Default"/>
              <w:jc w:val="center"/>
              <w:rPr>
                <w:sz w:val="18"/>
                <w:szCs w:val="18"/>
              </w:rPr>
            </w:pPr>
            <w:r w:rsidRPr="00C42D0D">
              <w:rPr>
                <w:sz w:val="18"/>
                <w:szCs w:val="18"/>
              </w:rPr>
              <w:lastRenderedPageBreak/>
              <w:t>10</w:t>
            </w:r>
          </w:p>
        </w:tc>
        <w:tc>
          <w:tcPr>
            <w:tcW w:w="2894" w:type="dxa"/>
          </w:tcPr>
          <w:p w:rsidR="00D03F6C" w:rsidRPr="00C42D0D" w:rsidRDefault="00D03F6C" w:rsidP="00C42D0D">
            <w:pPr>
              <w:pStyle w:val="Default"/>
              <w:rPr>
                <w:sz w:val="18"/>
                <w:szCs w:val="18"/>
              </w:rPr>
            </w:pPr>
            <w:r w:rsidRPr="00C42D0D">
              <w:rPr>
                <w:sz w:val="18"/>
                <w:szCs w:val="18"/>
              </w:rPr>
              <w:t xml:space="preserve">TEHNIK ANALISIS DAN PENILAIAN INVESTASI SAHAM </w:t>
            </w:r>
          </w:p>
          <w:p w:rsidR="00D03F6C" w:rsidRPr="00C42D0D" w:rsidRDefault="00D03F6C" w:rsidP="00C42D0D">
            <w:pPr>
              <w:pStyle w:val="Default"/>
              <w:rPr>
                <w:sz w:val="18"/>
                <w:szCs w:val="18"/>
              </w:rPr>
            </w:pPr>
            <w:r w:rsidRPr="00C42D0D">
              <w:rPr>
                <w:sz w:val="18"/>
                <w:szCs w:val="18"/>
              </w:rPr>
              <w:t xml:space="preserve">Mahasiswa mampu menganalisis penilaian investasi saham.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menerapkan pendekatan penilaian saham </w:t>
            </w:r>
          </w:p>
          <w:p w:rsidR="00D03F6C" w:rsidRPr="00C42D0D" w:rsidRDefault="00D03F6C" w:rsidP="00B00E49">
            <w:pPr>
              <w:pStyle w:val="Default"/>
              <w:ind w:left="284" w:hanging="142"/>
              <w:rPr>
                <w:sz w:val="18"/>
                <w:szCs w:val="18"/>
              </w:rPr>
            </w:pPr>
            <w:r w:rsidRPr="00C42D0D">
              <w:rPr>
                <w:sz w:val="18"/>
                <w:szCs w:val="18"/>
              </w:rPr>
              <w:t xml:space="preserve">2. Mahasiswa mampu membedakan pendekatan penilaian saham </w:t>
            </w:r>
          </w:p>
        </w:tc>
        <w:tc>
          <w:tcPr>
            <w:tcW w:w="2861" w:type="dxa"/>
          </w:tcPr>
          <w:p w:rsidR="00D03F6C" w:rsidRPr="00C42D0D" w:rsidRDefault="00D03F6C" w:rsidP="00B00E49">
            <w:pPr>
              <w:pStyle w:val="Default"/>
              <w:ind w:left="202" w:hanging="202"/>
              <w:rPr>
                <w:sz w:val="18"/>
                <w:szCs w:val="18"/>
              </w:rPr>
            </w:pPr>
            <w:r w:rsidRPr="00C42D0D">
              <w:rPr>
                <w:sz w:val="18"/>
                <w:szCs w:val="18"/>
              </w:rPr>
              <w:t xml:space="preserve">1. Pendekaran penilaian saham </w:t>
            </w:r>
          </w:p>
          <w:p w:rsidR="00D03F6C" w:rsidRPr="00C42D0D" w:rsidRDefault="00D03F6C" w:rsidP="00B00E49">
            <w:pPr>
              <w:pStyle w:val="Default"/>
              <w:ind w:left="202" w:hanging="202"/>
              <w:rPr>
                <w:sz w:val="18"/>
                <w:szCs w:val="18"/>
              </w:rPr>
            </w:pPr>
            <w:r w:rsidRPr="00C42D0D">
              <w:rPr>
                <w:sz w:val="18"/>
                <w:szCs w:val="18"/>
              </w:rPr>
              <w:t xml:space="preserve">2. Penilaian saham dengan pendekatan laba </w:t>
            </w:r>
          </w:p>
          <w:p w:rsidR="00D03F6C" w:rsidRPr="00C42D0D" w:rsidRDefault="00D03F6C" w:rsidP="00B00E49">
            <w:pPr>
              <w:pStyle w:val="Default"/>
              <w:ind w:left="202" w:hanging="202"/>
              <w:rPr>
                <w:sz w:val="18"/>
                <w:szCs w:val="18"/>
              </w:rPr>
            </w:pPr>
            <w:r w:rsidRPr="00C42D0D">
              <w:rPr>
                <w:sz w:val="18"/>
                <w:szCs w:val="18"/>
              </w:rPr>
              <w:t xml:space="preserve">3. Pendekatan nilai sekarang </w:t>
            </w: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Presentasi kelompok mahasiswa </w:t>
            </w:r>
          </w:p>
        </w:tc>
        <w:tc>
          <w:tcPr>
            <w:tcW w:w="979" w:type="dxa"/>
          </w:tcPr>
          <w:p w:rsidR="00D03F6C" w:rsidRPr="00C42D0D" w:rsidRDefault="00D03F6C" w:rsidP="00C42D0D">
            <w:pPr>
              <w:pStyle w:val="Default"/>
              <w:rPr>
                <w:sz w:val="18"/>
                <w:szCs w:val="18"/>
              </w:rPr>
            </w:pPr>
            <w:r w:rsidRPr="00C42D0D">
              <w:rPr>
                <w:sz w:val="18"/>
                <w:szCs w:val="18"/>
              </w:rPr>
              <w:t xml:space="preserve">C, D </w:t>
            </w:r>
          </w:p>
        </w:tc>
      </w:tr>
      <w:tr w:rsidR="00B00E49" w:rsidRPr="00C42D0D" w:rsidTr="00DF640E">
        <w:trPr>
          <w:trHeight w:val="3116"/>
          <w:jc w:val="center"/>
        </w:trPr>
        <w:tc>
          <w:tcPr>
            <w:tcW w:w="1325" w:type="dxa"/>
          </w:tcPr>
          <w:p w:rsidR="00D03F6C" w:rsidRPr="00C42D0D" w:rsidRDefault="00D03F6C" w:rsidP="00B00E49">
            <w:pPr>
              <w:pStyle w:val="Default"/>
              <w:jc w:val="center"/>
              <w:rPr>
                <w:sz w:val="18"/>
                <w:szCs w:val="18"/>
              </w:rPr>
            </w:pPr>
            <w:r w:rsidRPr="00C42D0D">
              <w:rPr>
                <w:sz w:val="18"/>
                <w:szCs w:val="18"/>
              </w:rPr>
              <w:t>11</w:t>
            </w:r>
          </w:p>
        </w:tc>
        <w:tc>
          <w:tcPr>
            <w:tcW w:w="2894" w:type="dxa"/>
          </w:tcPr>
          <w:p w:rsidR="00D03F6C" w:rsidRPr="00C42D0D" w:rsidRDefault="00D03F6C" w:rsidP="00C42D0D">
            <w:pPr>
              <w:pStyle w:val="Default"/>
              <w:rPr>
                <w:sz w:val="18"/>
                <w:szCs w:val="18"/>
              </w:rPr>
            </w:pPr>
            <w:r w:rsidRPr="00C42D0D">
              <w:rPr>
                <w:sz w:val="18"/>
                <w:szCs w:val="18"/>
              </w:rPr>
              <w:t xml:space="preserve">DIVIDEN, RIGHT ISSUE, DAN HARGA SAHAM </w:t>
            </w:r>
          </w:p>
          <w:p w:rsidR="00D03F6C" w:rsidRPr="00C42D0D" w:rsidRDefault="00D03F6C" w:rsidP="00C42D0D">
            <w:pPr>
              <w:pStyle w:val="Default"/>
              <w:rPr>
                <w:sz w:val="18"/>
                <w:szCs w:val="18"/>
              </w:rPr>
            </w:pPr>
            <w:r w:rsidRPr="00C42D0D">
              <w:rPr>
                <w:sz w:val="18"/>
                <w:szCs w:val="18"/>
              </w:rPr>
              <w:t xml:space="preserve">Mahasiswa mampu menjelaskan dan menganalisa bentuk-bentuk pembayaran dividen saham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mampu menjelaskan jenis-jenis dividen </w:t>
            </w:r>
          </w:p>
          <w:p w:rsidR="00D03F6C" w:rsidRPr="00C42D0D" w:rsidRDefault="00D03F6C" w:rsidP="00B00E49">
            <w:pPr>
              <w:pStyle w:val="Default"/>
              <w:ind w:left="284" w:hanging="142"/>
              <w:rPr>
                <w:sz w:val="18"/>
                <w:szCs w:val="18"/>
              </w:rPr>
            </w:pPr>
            <w:r w:rsidRPr="00C42D0D">
              <w:rPr>
                <w:sz w:val="18"/>
                <w:szCs w:val="18"/>
              </w:rPr>
              <w:t xml:space="preserve">2. Mahasiswa mampu menghitung dividen saham </w:t>
            </w:r>
          </w:p>
          <w:p w:rsidR="00D03F6C" w:rsidRPr="00C42D0D" w:rsidRDefault="00D03F6C" w:rsidP="00B00E49">
            <w:pPr>
              <w:pStyle w:val="Default"/>
              <w:ind w:left="284" w:hanging="142"/>
              <w:rPr>
                <w:sz w:val="18"/>
                <w:szCs w:val="18"/>
              </w:rPr>
            </w:pPr>
            <w:r w:rsidRPr="00C42D0D">
              <w:rPr>
                <w:sz w:val="18"/>
                <w:szCs w:val="18"/>
              </w:rPr>
              <w:t xml:space="preserve">3. Mahasiswa mampu menganalisa bentuk-bentuk pembayaran dividen </w:t>
            </w:r>
          </w:p>
          <w:p w:rsidR="00D03F6C" w:rsidRPr="00C42D0D" w:rsidRDefault="00D03F6C" w:rsidP="00B00E49">
            <w:pPr>
              <w:pStyle w:val="Default"/>
              <w:ind w:left="284" w:hanging="142"/>
              <w:rPr>
                <w:sz w:val="18"/>
                <w:szCs w:val="18"/>
              </w:rPr>
            </w:pPr>
            <w:r w:rsidRPr="00C42D0D">
              <w:rPr>
                <w:sz w:val="18"/>
                <w:szCs w:val="18"/>
              </w:rPr>
              <w:t xml:space="preserve">4. Mahasiswa mampu menemukan bentuk pembayaran dividen yang sesuai </w:t>
            </w:r>
          </w:p>
        </w:tc>
        <w:tc>
          <w:tcPr>
            <w:tcW w:w="2861" w:type="dxa"/>
          </w:tcPr>
          <w:p w:rsidR="00D03F6C" w:rsidRPr="00C42D0D" w:rsidRDefault="00D03F6C" w:rsidP="00B00E49">
            <w:pPr>
              <w:pStyle w:val="Default"/>
              <w:ind w:left="202" w:hanging="202"/>
              <w:rPr>
                <w:sz w:val="18"/>
                <w:szCs w:val="18"/>
              </w:rPr>
            </w:pPr>
            <w:r w:rsidRPr="00C42D0D">
              <w:rPr>
                <w:sz w:val="18"/>
                <w:szCs w:val="18"/>
              </w:rPr>
              <w:t xml:space="preserve">1. Bentuk pembayaran dividen </w:t>
            </w:r>
          </w:p>
          <w:p w:rsidR="00D03F6C" w:rsidRPr="00C42D0D" w:rsidRDefault="00D03F6C" w:rsidP="00B00E49">
            <w:pPr>
              <w:pStyle w:val="Default"/>
              <w:ind w:left="202" w:hanging="202"/>
              <w:rPr>
                <w:sz w:val="18"/>
                <w:szCs w:val="18"/>
              </w:rPr>
            </w:pPr>
            <w:r w:rsidRPr="00C42D0D">
              <w:rPr>
                <w:sz w:val="18"/>
                <w:szCs w:val="18"/>
              </w:rPr>
              <w:t xml:space="preserve">2. Dividen saham </w:t>
            </w:r>
          </w:p>
          <w:p w:rsidR="00D03F6C" w:rsidRPr="00C42D0D" w:rsidRDefault="00D03F6C" w:rsidP="00B00E49">
            <w:pPr>
              <w:pStyle w:val="Default"/>
              <w:ind w:left="202" w:hanging="202"/>
              <w:rPr>
                <w:sz w:val="18"/>
                <w:szCs w:val="18"/>
              </w:rPr>
            </w:pPr>
            <w:r w:rsidRPr="00C42D0D">
              <w:rPr>
                <w:sz w:val="18"/>
                <w:szCs w:val="18"/>
              </w:rPr>
              <w:t xml:space="preserve">3. Pemecahan saham </w:t>
            </w:r>
          </w:p>
          <w:p w:rsidR="00D03F6C" w:rsidRPr="00C42D0D" w:rsidRDefault="00D03F6C" w:rsidP="00B00E49">
            <w:pPr>
              <w:pStyle w:val="Default"/>
              <w:ind w:left="202" w:hanging="202"/>
              <w:rPr>
                <w:sz w:val="18"/>
                <w:szCs w:val="18"/>
              </w:rPr>
            </w:pPr>
            <w:r w:rsidRPr="00C42D0D">
              <w:rPr>
                <w:sz w:val="18"/>
                <w:szCs w:val="18"/>
              </w:rPr>
              <w:t xml:space="preserve">4. Right issue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Presentasi kelompok mahasiswa </w:t>
            </w:r>
          </w:p>
        </w:tc>
        <w:tc>
          <w:tcPr>
            <w:tcW w:w="979" w:type="dxa"/>
          </w:tcPr>
          <w:p w:rsidR="00D03F6C" w:rsidRPr="00C42D0D" w:rsidRDefault="00D03F6C" w:rsidP="00C42D0D">
            <w:pPr>
              <w:pStyle w:val="Default"/>
              <w:rPr>
                <w:sz w:val="18"/>
                <w:szCs w:val="18"/>
              </w:rPr>
            </w:pPr>
            <w:r w:rsidRPr="00C42D0D">
              <w:rPr>
                <w:sz w:val="18"/>
                <w:szCs w:val="18"/>
              </w:rPr>
              <w:t xml:space="preserve">C, D </w:t>
            </w:r>
          </w:p>
        </w:tc>
      </w:tr>
      <w:tr w:rsidR="00D03F6C" w:rsidRPr="00C42D0D" w:rsidTr="00DF640E">
        <w:trPr>
          <w:trHeight w:val="2648"/>
          <w:jc w:val="center"/>
        </w:trPr>
        <w:tc>
          <w:tcPr>
            <w:tcW w:w="1325" w:type="dxa"/>
          </w:tcPr>
          <w:p w:rsidR="00D03F6C" w:rsidRPr="00C42D0D" w:rsidRDefault="00D03F6C" w:rsidP="00B00E49">
            <w:pPr>
              <w:pStyle w:val="Default"/>
              <w:jc w:val="center"/>
              <w:rPr>
                <w:sz w:val="18"/>
                <w:szCs w:val="18"/>
              </w:rPr>
            </w:pPr>
            <w:r w:rsidRPr="00C42D0D">
              <w:rPr>
                <w:sz w:val="18"/>
                <w:szCs w:val="18"/>
              </w:rPr>
              <w:t>12</w:t>
            </w:r>
          </w:p>
        </w:tc>
        <w:tc>
          <w:tcPr>
            <w:tcW w:w="2894" w:type="dxa"/>
          </w:tcPr>
          <w:p w:rsidR="00D03F6C" w:rsidRPr="00C42D0D" w:rsidRDefault="00D03F6C" w:rsidP="00C42D0D">
            <w:pPr>
              <w:pStyle w:val="Default"/>
              <w:rPr>
                <w:sz w:val="18"/>
                <w:szCs w:val="18"/>
              </w:rPr>
            </w:pPr>
            <w:r w:rsidRPr="00C42D0D">
              <w:rPr>
                <w:sz w:val="18"/>
                <w:szCs w:val="18"/>
              </w:rPr>
              <w:t xml:space="preserve">OBLIGASI DAN REKSADANA </w:t>
            </w:r>
          </w:p>
          <w:p w:rsidR="00D03F6C" w:rsidRPr="00C42D0D" w:rsidRDefault="00D03F6C" w:rsidP="00C42D0D">
            <w:pPr>
              <w:pStyle w:val="Default"/>
              <w:rPr>
                <w:sz w:val="18"/>
                <w:szCs w:val="18"/>
              </w:rPr>
            </w:pPr>
            <w:r w:rsidRPr="00C42D0D">
              <w:rPr>
                <w:sz w:val="18"/>
                <w:szCs w:val="18"/>
              </w:rPr>
              <w:t xml:space="preserve">Mahasiswa mampu menunjukkan manfaat obligasi dan reksadana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mampu menjelaskan obligasi dan reksadana </w:t>
            </w:r>
          </w:p>
          <w:p w:rsidR="00D03F6C" w:rsidRPr="00C42D0D" w:rsidRDefault="00D03F6C" w:rsidP="00B00E49">
            <w:pPr>
              <w:pStyle w:val="Default"/>
              <w:ind w:left="284" w:hanging="142"/>
              <w:rPr>
                <w:sz w:val="18"/>
                <w:szCs w:val="18"/>
              </w:rPr>
            </w:pPr>
            <w:r w:rsidRPr="00C42D0D">
              <w:rPr>
                <w:sz w:val="18"/>
                <w:szCs w:val="18"/>
              </w:rPr>
              <w:t xml:space="preserve">2. Mahasiswa mampu menyebutkan jenis-jenis obligasi dan reksadana </w:t>
            </w:r>
          </w:p>
          <w:p w:rsidR="00D03F6C" w:rsidRPr="00C42D0D" w:rsidRDefault="00D03F6C" w:rsidP="00B00E49">
            <w:pPr>
              <w:pStyle w:val="Default"/>
              <w:ind w:left="284" w:hanging="142"/>
              <w:rPr>
                <w:sz w:val="18"/>
                <w:szCs w:val="18"/>
              </w:rPr>
            </w:pPr>
            <w:r w:rsidRPr="00C42D0D">
              <w:rPr>
                <w:sz w:val="18"/>
                <w:szCs w:val="18"/>
              </w:rPr>
              <w:t xml:space="preserve">3. Mahasiswa mampu membedakan obligasi dan reksadana </w:t>
            </w:r>
          </w:p>
          <w:p w:rsidR="00D03F6C" w:rsidRPr="00C42D0D" w:rsidRDefault="00D03F6C" w:rsidP="00B00E49">
            <w:pPr>
              <w:pStyle w:val="Default"/>
              <w:ind w:left="284" w:hanging="142"/>
              <w:rPr>
                <w:sz w:val="18"/>
                <w:szCs w:val="18"/>
              </w:rPr>
            </w:pPr>
            <w:r w:rsidRPr="00C42D0D">
              <w:rPr>
                <w:sz w:val="18"/>
                <w:szCs w:val="18"/>
              </w:rPr>
              <w:t xml:space="preserve">4. Mahasiswa mampu menunjukkan manfaat obligasi dan reksadana </w:t>
            </w:r>
          </w:p>
        </w:tc>
        <w:tc>
          <w:tcPr>
            <w:tcW w:w="2861" w:type="dxa"/>
          </w:tcPr>
          <w:p w:rsidR="00D03F6C" w:rsidRPr="00C42D0D" w:rsidRDefault="00D03F6C" w:rsidP="00B00E49">
            <w:pPr>
              <w:pStyle w:val="Default"/>
              <w:ind w:left="202" w:hanging="202"/>
              <w:rPr>
                <w:sz w:val="18"/>
                <w:szCs w:val="18"/>
              </w:rPr>
            </w:pPr>
            <w:r w:rsidRPr="00C42D0D">
              <w:rPr>
                <w:sz w:val="18"/>
                <w:szCs w:val="18"/>
              </w:rPr>
              <w:t xml:space="preserve">1. Pengertian obligasi dan reksadana </w:t>
            </w:r>
          </w:p>
          <w:p w:rsidR="00D03F6C" w:rsidRPr="00C42D0D" w:rsidRDefault="00D03F6C" w:rsidP="00B00E49">
            <w:pPr>
              <w:pStyle w:val="Default"/>
              <w:ind w:left="202" w:hanging="202"/>
              <w:rPr>
                <w:sz w:val="18"/>
                <w:szCs w:val="18"/>
              </w:rPr>
            </w:pPr>
            <w:r w:rsidRPr="00C42D0D">
              <w:rPr>
                <w:sz w:val="18"/>
                <w:szCs w:val="18"/>
              </w:rPr>
              <w:t xml:space="preserve">2. Jenis-jenis obligasi dan reksadana </w:t>
            </w:r>
          </w:p>
          <w:p w:rsidR="00D03F6C" w:rsidRPr="00C42D0D" w:rsidRDefault="00D03F6C" w:rsidP="00B00E49">
            <w:pPr>
              <w:pStyle w:val="Default"/>
              <w:ind w:left="202" w:hanging="202"/>
              <w:rPr>
                <w:sz w:val="18"/>
                <w:szCs w:val="18"/>
              </w:rPr>
            </w:pPr>
            <w:r w:rsidRPr="00C42D0D">
              <w:rPr>
                <w:sz w:val="18"/>
                <w:szCs w:val="18"/>
              </w:rPr>
              <w:t xml:space="preserve">3. Manfaat obligasi dan reksadana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1. Tutorial </w:t>
            </w:r>
          </w:p>
          <w:p w:rsidR="00D03F6C" w:rsidRPr="00C42D0D" w:rsidRDefault="00D03F6C" w:rsidP="00C42D0D">
            <w:pPr>
              <w:pStyle w:val="Default"/>
              <w:rPr>
                <w:sz w:val="18"/>
                <w:szCs w:val="18"/>
              </w:rPr>
            </w:pPr>
            <w:r w:rsidRPr="00C42D0D">
              <w:rPr>
                <w:sz w:val="18"/>
                <w:szCs w:val="18"/>
              </w:rPr>
              <w:t xml:space="preserve">2. Quiz </w:t>
            </w:r>
          </w:p>
          <w:p w:rsidR="00D03F6C" w:rsidRPr="00C42D0D" w:rsidRDefault="00D03F6C" w:rsidP="00C42D0D">
            <w:pPr>
              <w:pStyle w:val="Default"/>
              <w:rPr>
                <w:sz w:val="18"/>
                <w:szCs w:val="18"/>
              </w:rPr>
            </w:pPr>
            <w:r w:rsidRPr="00C42D0D">
              <w:rPr>
                <w:sz w:val="18"/>
                <w:szCs w:val="18"/>
              </w:rPr>
              <w:t xml:space="preserve">3. Analisis kasus mahasiswa </w:t>
            </w:r>
          </w:p>
          <w:p w:rsidR="00D03F6C" w:rsidRPr="00C42D0D" w:rsidRDefault="00D03F6C" w:rsidP="00C42D0D">
            <w:pPr>
              <w:pStyle w:val="Default"/>
              <w:rPr>
                <w:sz w:val="18"/>
                <w:szCs w:val="18"/>
              </w:rPr>
            </w:pPr>
          </w:p>
        </w:tc>
        <w:tc>
          <w:tcPr>
            <w:tcW w:w="979" w:type="dxa"/>
          </w:tcPr>
          <w:p w:rsidR="00D03F6C" w:rsidRPr="00C42D0D" w:rsidRDefault="00D03F6C" w:rsidP="00C42D0D">
            <w:pPr>
              <w:pStyle w:val="Default"/>
              <w:rPr>
                <w:sz w:val="18"/>
                <w:szCs w:val="18"/>
              </w:rPr>
            </w:pPr>
            <w:r w:rsidRPr="00C42D0D">
              <w:rPr>
                <w:sz w:val="18"/>
                <w:szCs w:val="18"/>
              </w:rPr>
              <w:t xml:space="preserve">C,D </w:t>
            </w:r>
          </w:p>
          <w:p w:rsidR="00D03F6C" w:rsidRPr="00C42D0D" w:rsidRDefault="00D03F6C" w:rsidP="00C42D0D">
            <w:pPr>
              <w:pStyle w:val="Default"/>
              <w:rPr>
                <w:sz w:val="18"/>
                <w:szCs w:val="18"/>
              </w:rPr>
            </w:pPr>
            <w:r w:rsidRPr="00C42D0D">
              <w:rPr>
                <w:sz w:val="18"/>
                <w:szCs w:val="18"/>
              </w:rPr>
              <w:t xml:space="preserve">Contoh Obligasi </w:t>
            </w:r>
          </w:p>
          <w:p w:rsidR="00D03F6C" w:rsidRPr="00C42D0D" w:rsidRDefault="00D03F6C" w:rsidP="00C42D0D">
            <w:pPr>
              <w:pStyle w:val="Default"/>
              <w:rPr>
                <w:sz w:val="18"/>
                <w:szCs w:val="18"/>
              </w:rPr>
            </w:pPr>
            <w:r w:rsidRPr="00C42D0D">
              <w:rPr>
                <w:sz w:val="18"/>
                <w:szCs w:val="18"/>
              </w:rPr>
              <w:t xml:space="preserve">Visualisasi reksadana </w:t>
            </w:r>
          </w:p>
        </w:tc>
      </w:tr>
      <w:tr w:rsidR="00D03F6C" w:rsidRPr="00C42D0D" w:rsidTr="00DF640E">
        <w:trPr>
          <w:trHeight w:val="1543"/>
          <w:jc w:val="center"/>
        </w:trPr>
        <w:tc>
          <w:tcPr>
            <w:tcW w:w="1325" w:type="dxa"/>
          </w:tcPr>
          <w:p w:rsidR="00D03F6C" w:rsidRPr="00C42D0D" w:rsidRDefault="00D03F6C" w:rsidP="00B00E49">
            <w:pPr>
              <w:pStyle w:val="Default"/>
              <w:jc w:val="center"/>
              <w:rPr>
                <w:sz w:val="18"/>
                <w:szCs w:val="18"/>
              </w:rPr>
            </w:pPr>
            <w:r w:rsidRPr="00C42D0D">
              <w:rPr>
                <w:sz w:val="18"/>
                <w:szCs w:val="18"/>
              </w:rPr>
              <w:lastRenderedPageBreak/>
              <w:t>13</w:t>
            </w:r>
          </w:p>
        </w:tc>
        <w:tc>
          <w:tcPr>
            <w:tcW w:w="2894" w:type="dxa"/>
          </w:tcPr>
          <w:p w:rsidR="00D03F6C" w:rsidRPr="00C42D0D" w:rsidRDefault="00D03F6C" w:rsidP="00C42D0D">
            <w:pPr>
              <w:pStyle w:val="Default"/>
              <w:rPr>
                <w:sz w:val="18"/>
                <w:szCs w:val="18"/>
              </w:rPr>
            </w:pPr>
            <w:r w:rsidRPr="00C42D0D">
              <w:rPr>
                <w:sz w:val="18"/>
                <w:szCs w:val="18"/>
              </w:rPr>
              <w:t xml:space="preserve">INSTRUMEN DERIVATIF </w:t>
            </w:r>
          </w:p>
          <w:p w:rsidR="00D03F6C" w:rsidRPr="00C42D0D" w:rsidRDefault="00D03F6C" w:rsidP="00C42D0D">
            <w:pPr>
              <w:pStyle w:val="Default"/>
              <w:rPr>
                <w:sz w:val="18"/>
                <w:szCs w:val="18"/>
              </w:rPr>
            </w:pPr>
            <w:r w:rsidRPr="00C42D0D">
              <w:rPr>
                <w:sz w:val="18"/>
                <w:szCs w:val="18"/>
              </w:rPr>
              <w:t xml:space="preserve">Mahasiswa dapat memahami, memilih/menggunakan dan mengevaluasi jenis-jenis instrumen derivatif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dapat menjelaskan berbagai jenis instrumen derivatif </w:t>
            </w:r>
          </w:p>
          <w:p w:rsidR="00D03F6C" w:rsidRPr="00C42D0D" w:rsidRDefault="00D03F6C" w:rsidP="00B00E49">
            <w:pPr>
              <w:pStyle w:val="Default"/>
              <w:ind w:left="284" w:hanging="142"/>
              <w:rPr>
                <w:sz w:val="18"/>
                <w:szCs w:val="18"/>
              </w:rPr>
            </w:pPr>
            <w:r w:rsidRPr="00C42D0D">
              <w:rPr>
                <w:sz w:val="18"/>
                <w:szCs w:val="18"/>
              </w:rPr>
              <w:t xml:space="preserve">2. Mahasiswa dapat menunjukkan kelebihan dan kelemahan berbgai jenis instrumen derivatif </w:t>
            </w:r>
          </w:p>
        </w:tc>
        <w:tc>
          <w:tcPr>
            <w:tcW w:w="2861" w:type="dxa"/>
          </w:tcPr>
          <w:p w:rsidR="00D03F6C" w:rsidRPr="00C42D0D" w:rsidRDefault="00D03F6C" w:rsidP="00B00E49">
            <w:pPr>
              <w:pStyle w:val="Default"/>
              <w:ind w:left="202" w:hanging="202"/>
              <w:rPr>
                <w:sz w:val="18"/>
                <w:szCs w:val="18"/>
              </w:rPr>
            </w:pPr>
            <w:r w:rsidRPr="00C42D0D">
              <w:rPr>
                <w:sz w:val="18"/>
                <w:szCs w:val="18"/>
              </w:rPr>
              <w:t xml:space="preserve">1. Pengertian instrumen derivatif </w:t>
            </w:r>
          </w:p>
          <w:p w:rsidR="00D03F6C" w:rsidRPr="00C42D0D" w:rsidRDefault="00D03F6C" w:rsidP="00B00E49">
            <w:pPr>
              <w:pStyle w:val="Default"/>
              <w:ind w:left="202" w:hanging="202"/>
              <w:rPr>
                <w:sz w:val="18"/>
                <w:szCs w:val="18"/>
              </w:rPr>
            </w:pPr>
            <w:r w:rsidRPr="00C42D0D">
              <w:rPr>
                <w:sz w:val="18"/>
                <w:szCs w:val="18"/>
              </w:rPr>
              <w:t xml:space="preserve">2. Jenis-jenis instrument derivative (OPSI, CONTRACT FUTURE, WARRANT)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Presentasi kelompok mahasiswa </w:t>
            </w:r>
          </w:p>
        </w:tc>
        <w:tc>
          <w:tcPr>
            <w:tcW w:w="979" w:type="dxa"/>
          </w:tcPr>
          <w:p w:rsidR="00D03F6C" w:rsidRPr="00C42D0D" w:rsidRDefault="00D03F6C" w:rsidP="00C42D0D">
            <w:pPr>
              <w:pStyle w:val="Default"/>
              <w:rPr>
                <w:sz w:val="18"/>
                <w:szCs w:val="18"/>
              </w:rPr>
            </w:pPr>
            <w:r w:rsidRPr="00C42D0D">
              <w:rPr>
                <w:sz w:val="18"/>
                <w:szCs w:val="18"/>
              </w:rPr>
              <w:t xml:space="preserve">C,D </w:t>
            </w:r>
          </w:p>
        </w:tc>
      </w:tr>
      <w:tr w:rsidR="00D03F6C" w:rsidRPr="00C42D0D" w:rsidTr="00DF640E">
        <w:trPr>
          <w:trHeight w:val="2639"/>
          <w:jc w:val="center"/>
        </w:trPr>
        <w:tc>
          <w:tcPr>
            <w:tcW w:w="1325" w:type="dxa"/>
          </w:tcPr>
          <w:p w:rsidR="00D03F6C" w:rsidRPr="00C42D0D" w:rsidRDefault="00D03F6C" w:rsidP="00B00E49">
            <w:pPr>
              <w:pStyle w:val="Default"/>
              <w:jc w:val="center"/>
              <w:rPr>
                <w:sz w:val="18"/>
                <w:szCs w:val="18"/>
              </w:rPr>
            </w:pPr>
            <w:r w:rsidRPr="00C42D0D">
              <w:rPr>
                <w:sz w:val="18"/>
                <w:szCs w:val="18"/>
              </w:rPr>
              <w:t>14</w:t>
            </w:r>
          </w:p>
        </w:tc>
        <w:tc>
          <w:tcPr>
            <w:tcW w:w="2894" w:type="dxa"/>
          </w:tcPr>
          <w:p w:rsidR="00D03F6C" w:rsidRPr="00C42D0D" w:rsidRDefault="00D03F6C" w:rsidP="00C42D0D">
            <w:pPr>
              <w:pStyle w:val="Default"/>
              <w:rPr>
                <w:sz w:val="18"/>
                <w:szCs w:val="18"/>
              </w:rPr>
            </w:pPr>
            <w:r w:rsidRPr="00C42D0D">
              <w:rPr>
                <w:sz w:val="18"/>
                <w:szCs w:val="18"/>
              </w:rPr>
              <w:t xml:space="preserve">TEORI PORTOFOLIO </w:t>
            </w:r>
          </w:p>
          <w:p w:rsidR="00D03F6C" w:rsidRPr="00C42D0D" w:rsidRDefault="00D03F6C" w:rsidP="00C42D0D">
            <w:pPr>
              <w:pStyle w:val="Default"/>
              <w:rPr>
                <w:sz w:val="18"/>
                <w:szCs w:val="18"/>
              </w:rPr>
            </w:pPr>
            <w:r w:rsidRPr="00C42D0D">
              <w:rPr>
                <w:sz w:val="18"/>
                <w:szCs w:val="18"/>
              </w:rPr>
              <w:t xml:space="preserve">Mahasiswa mampu menjelaskan, mengukur dan memilih portofolio </w:t>
            </w:r>
          </w:p>
        </w:tc>
        <w:tc>
          <w:tcPr>
            <w:tcW w:w="2634" w:type="dxa"/>
          </w:tcPr>
          <w:p w:rsidR="00D03F6C" w:rsidRPr="00C42D0D" w:rsidRDefault="00D03F6C" w:rsidP="00B00E49">
            <w:pPr>
              <w:pStyle w:val="Default"/>
              <w:ind w:left="284" w:hanging="142"/>
              <w:rPr>
                <w:sz w:val="18"/>
                <w:szCs w:val="18"/>
              </w:rPr>
            </w:pPr>
            <w:r w:rsidRPr="00C42D0D">
              <w:rPr>
                <w:sz w:val="18"/>
                <w:szCs w:val="18"/>
              </w:rPr>
              <w:t xml:space="preserve">1. Mahasiswa mampu menjelaskan konsep dasar portofolio </w:t>
            </w:r>
          </w:p>
          <w:p w:rsidR="00D03F6C" w:rsidRPr="00C42D0D" w:rsidRDefault="00D03F6C" w:rsidP="00B00E49">
            <w:pPr>
              <w:pStyle w:val="Default"/>
              <w:ind w:left="284" w:hanging="142"/>
              <w:rPr>
                <w:sz w:val="18"/>
                <w:szCs w:val="18"/>
              </w:rPr>
            </w:pPr>
            <w:r w:rsidRPr="00C42D0D">
              <w:rPr>
                <w:sz w:val="18"/>
                <w:szCs w:val="18"/>
              </w:rPr>
              <w:t xml:space="preserve">2. Mahasiswa mampu menghitung return yang diharapkan dari portofolio </w:t>
            </w:r>
          </w:p>
          <w:p w:rsidR="00D03F6C" w:rsidRPr="00C42D0D" w:rsidRDefault="00D03F6C" w:rsidP="00B00E49">
            <w:pPr>
              <w:pStyle w:val="Default"/>
              <w:ind w:left="284" w:hanging="142"/>
              <w:rPr>
                <w:sz w:val="18"/>
                <w:szCs w:val="18"/>
              </w:rPr>
            </w:pPr>
            <w:r w:rsidRPr="00C42D0D">
              <w:rPr>
                <w:sz w:val="18"/>
                <w:szCs w:val="18"/>
              </w:rPr>
              <w:t xml:space="preserve">3. </w:t>
            </w:r>
          </w:p>
          <w:p w:rsidR="00D03F6C" w:rsidRPr="00C42D0D" w:rsidRDefault="00D03F6C" w:rsidP="00B00E49">
            <w:pPr>
              <w:pStyle w:val="Default"/>
              <w:ind w:left="284" w:hanging="142"/>
              <w:rPr>
                <w:sz w:val="18"/>
                <w:szCs w:val="18"/>
              </w:rPr>
            </w:pPr>
            <w:r w:rsidRPr="00C42D0D">
              <w:rPr>
                <w:sz w:val="18"/>
                <w:szCs w:val="18"/>
              </w:rPr>
              <w:t xml:space="preserve">4. Mahasiswa mampu mengukur risiko portofolio </w:t>
            </w:r>
          </w:p>
          <w:p w:rsidR="00D03F6C" w:rsidRPr="00C42D0D" w:rsidRDefault="00D03F6C" w:rsidP="00B00E49">
            <w:pPr>
              <w:pStyle w:val="Default"/>
              <w:ind w:left="284" w:hanging="142"/>
              <w:rPr>
                <w:sz w:val="18"/>
                <w:szCs w:val="18"/>
              </w:rPr>
            </w:pPr>
            <w:r w:rsidRPr="00C42D0D">
              <w:rPr>
                <w:sz w:val="18"/>
                <w:szCs w:val="18"/>
              </w:rPr>
              <w:t xml:space="preserve">5. Mahasiswa mampu memilih portofolio dari aset berisiko </w:t>
            </w:r>
          </w:p>
        </w:tc>
        <w:tc>
          <w:tcPr>
            <w:tcW w:w="2861" w:type="dxa"/>
          </w:tcPr>
          <w:p w:rsidR="00D03F6C" w:rsidRPr="00C42D0D" w:rsidRDefault="00D03F6C" w:rsidP="00B00E49">
            <w:pPr>
              <w:pStyle w:val="Default"/>
              <w:ind w:left="202" w:hanging="202"/>
              <w:rPr>
                <w:sz w:val="18"/>
                <w:szCs w:val="18"/>
              </w:rPr>
            </w:pPr>
            <w:r w:rsidRPr="00C42D0D">
              <w:rPr>
                <w:sz w:val="18"/>
                <w:szCs w:val="18"/>
              </w:rPr>
              <w:t xml:space="preserve">1. Beberapa konsep dasa </w:t>
            </w:r>
          </w:p>
          <w:p w:rsidR="00D03F6C" w:rsidRPr="00C42D0D" w:rsidRDefault="00D03F6C" w:rsidP="00B00E49">
            <w:pPr>
              <w:pStyle w:val="Default"/>
              <w:ind w:left="202" w:hanging="202"/>
              <w:rPr>
                <w:sz w:val="18"/>
                <w:szCs w:val="18"/>
              </w:rPr>
            </w:pPr>
            <w:r w:rsidRPr="00C42D0D">
              <w:rPr>
                <w:sz w:val="18"/>
                <w:szCs w:val="18"/>
              </w:rPr>
              <w:t xml:space="preserve">2. Return yang diharapkan dari portofolio </w:t>
            </w:r>
          </w:p>
          <w:p w:rsidR="00D03F6C" w:rsidRPr="00C42D0D" w:rsidRDefault="00D03F6C" w:rsidP="00B00E49">
            <w:pPr>
              <w:pStyle w:val="Default"/>
              <w:ind w:left="202" w:hanging="202"/>
              <w:rPr>
                <w:sz w:val="18"/>
                <w:szCs w:val="18"/>
              </w:rPr>
            </w:pPr>
            <w:r w:rsidRPr="00C42D0D">
              <w:rPr>
                <w:sz w:val="18"/>
                <w:szCs w:val="18"/>
              </w:rPr>
              <w:t xml:space="preserve">3. Mengukur risiko portofolio </w:t>
            </w:r>
          </w:p>
          <w:p w:rsidR="00D03F6C" w:rsidRPr="00C42D0D" w:rsidRDefault="00D03F6C" w:rsidP="00B00E49">
            <w:pPr>
              <w:pStyle w:val="Default"/>
              <w:ind w:left="202" w:hanging="202"/>
              <w:rPr>
                <w:sz w:val="18"/>
                <w:szCs w:val="18"/>
              </w:rPr>
            </w:pPr>
            <w:r w:rsidRPr="00C42D0D">
              <w:rPr>
                <w:sz w:val="18"/>
                <w:szCs w:val="18"/>
              </w:rPr>
              <w:t xml:space="preserve">4. Diversivikasi portofolio </w:t>
            </w:r>
          </w:p>
          <w:p w:rsidR="00D03F6C" w:rsidRPr="00C42D0D" w:rsidRDefault="00D03F6C" w:rsidP="00B00E49">
            <w:pPr>
              <w:pStyle w:val="Default"/>
              <w:ind w:left="202" w:hanging="202"/>
              <w:rPr>
                <w:sz w:val="18"/>
                <w:szCs w:val="18"/>
              </w:rPr>
            </w:pPr>
            <w:r w:rsidRPr="00C42D0D">
              <w:rPr>
                <w:sz w:val="18"/>
                <w:szCs w:val="18"/>
              </w:rPr>
              <w:t xml:space="preserve">5. Memilih portofolio dari aset berisiko </w:t>
            </w:r>
          </w:p>
          <w:p w:rsidR="00D03F6C" w:rsidRPr="00C42D0D" w:rsidRDefault="00D03F6C" w:rsidP="00B00E49">
            <w:pPr>
              <w:pStyle w:val="Default"/>
              <w:ind w:left="202" w:hanging="202"/>
              <w:rPr>
                <w:sz w:val="18"/>
                <w:szCs w:val="18"/>
              </w:rPr>
            </w:pPr>
          </w:p>
        </w:tc>
        <w:tc>
          <w:tcPr>
            <w:tcW w:w="1573" w:type="dxa"/>
          </w:tcPr>
          <w:p w:rsidR="00D03F6C" w:rsidRPr="00C42D0D" w:rsidRDefault="00D03F6C" w:rsidP="00C42D0D">
            <w:pPr>
              <w:pStyle w:val="Default"/>
              <w:rPr>
                <w:sz w:val="18"/>
                <w:szCs w:val="18"/>
              </w:rPr>
            </w:pPr>
            <w:r w:rsidRPr="00C42D0D">
              <w:rPr>
                <w:sz w:val="18"/>
                <w:szCs w:val="18"/>
              </w:rPr>
              <w:t xml:space="preserve">Tutorial </w:t>
            </w:r>
          </w:p>
          <w:p w:rsidR="00D03F6C" w:rsidRPr="00C42D0D" w:rsidRDefault="00D03F6C" w:rsidP="00C42D0D">
            <w:pPr>
              <w:pStyle w:val="Default"/>
              <w:rPr>
                <w:sz w:val="18"/>
                <w:szCs w:val="18"/>
              </w:rPr>
            </w:pPr>
            <w:r w:rsidRPr="00C42D0D">
              <w:rPr>
                <w:sz w:val="18"/>
                <w:szCs w:val="18"/>
              </w:rPr>
              <w:t xml:space="preserve">Presentasi kelompok mahasiswa </w:t>
            </w:r>
          </w:p>
          <w:p w:rsidR="00D03F6C" w:rsidRPr="00C42D0D" w:rsidRDefault="00D03F6C" w:rsidP="00C42D0D">
            <w:pPr>
              <w:pStyle w:val="Default"/>
              <w:rPr>
                <w:sz w:val="18"/>
                <w:szCs w:val="18"/>
              </w:rPr>
            </w:pPr>
            <w:r w:rsidRPr="00C42D0D">
              <w:rPr>
                <w:sz w:val="18"/>
                <w:szCs w:val="18"/>
              </w:rPr>
              <w:t xml:space="preserve">Pembahasan kasus </w:t>
            </w:r>
          </w:p>
        </w:tc>
        <w:tc>
          <w:tcPr>
            <w:tcW w:w="979" w:type="dxa"/>
          </w:tcPr>
          <w:p w:rsidR="00D03F6C" w:rsidRPr="00C42D0D" w:rsidRDefault="00D03F6C" w:rsidP="00C42D0D">
            <w:pPr>
              <w:pStyle w:val="Default"/>
              <w:rPr>
                <w:sz w:val="18"/>
                <w:szCs w:val="18"/>
              </w:rPr>
            </w:pPr>
            <w:r w:rsidRPr="00C42D0D">
              <w:rPr>
                <w:sz w:val="18"/>
                <w:szCs w:val="18"/>
              </w:rPr>
              <w:t xml:space="preserve">C, D </w:t>
            </w:r>
          </w:p>
        </w:tc>
      </w:tr>
    </w:tbl>
    <w:p w:rsidR="00D03F6C" w:rsidRPr="00C42D0D" w:rsidRDefault="00D03F6C" w:rsidP="00C42D0D">
      <w:pPr>
        <w:pStyle w:val="Default"/>
        <w:rPr>
          <w:sz w:val="18"/>
          <w:szCs w:val="18"/>
        </w:rPr>
      </w:pPr>
    </w:p>
    <w:p w:rsidR="00D03F6C" w:rsidRPr="00C42D0D" w:rsidRDefault="00D03F6C" w:rsidP="00C42D0D">
      <w:pPr>
        <w:pStyle w:val="Default"/>
        <w:rPr>
          <w:sz w:val="18"/>
          <w:szCs w:val="18"/>
        </w:rPr>
      </w:pPr>
    </w:p>
    <w:p w:rsidR="00D03F6C" w:rsidRPr="00C42D0D" w:rsidRDefault="00C42D0D" w:rsidP="00B00E49">
      <w:pPr>
        <w:pStyle w:val="Default"/>
        <w:jc w:val="both"/>
        <w:rPr>
          <w:b/>
          <w:bCs/>
          <w:sz w:val="18"/>
          <w:szCs w:val="18"/>
        </w:rPr>
      </w:pPr>
      <w:r w:rsidRPr="00C42D0D">
        <w:rPr>
          <w:b/>
          <w:bCs/>
          <w:sz w:val="18"/>
          <w:szCs w:val="18"/>
        </w:rPr>
        <w:t>Level Taksonomi</w:t>
      </w:r>
      <w:r w:rsidR="00B00E49">
        <w:rPr>
          <w:b/>
          <w:bCs/>
          <w:sz w:val="18"/>
          <w:szCs w:val="18"/>
        </w:rPr>
        <w:tab/>
      </w:r>
      <w:r w:rsidRPr="00C42D0D">
        <w:rPr>
          <w:b/>
          <w:bCs/>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1308"/>
      </w:tblGrid>
      <w:tr w:rsidR="00C42D0D" w:rsidRPr="00C42D0D" w:rsidTr="00C42D0D">
        <w:trPr>
          <w:trHeight w:val="87"/>
          <w:jc w:val="center"/>
        </w:trPr>
        <w:tc>
          <w:tcPr>
            <w:tcW w:w="1308" w:type="dxa"/>
          </w:tcPr>
          <w:p w:rsidR="00C42D0D" w:rsidRPr="00C42D0D" w:rsidRDefault="00C42D0D" w:rsidP="00B00E49">
            <w:pPr>
              <w:pStyle w:val="Default"/>
              <w:rPr>
                <w:sz w:val="18"/>
                <w:szCs w:val="18"/>
              </w:rPr>
            </w:pPr>
            <w:r w:rsidRPr="00C42D0D">
              <w:rPr>
                <w:sz w:val="18"/>
                <w:szCs w:val="18"/>
              </w:rPr>
              <w:t xml:space="preserve">Pengetahuan </w:t>
            </w:r>
          </w:p>
        </w:tc>
        <w:tc>
          <w:tcPr>
            <w:tcW w:w="1308" w:type="dxa"/>
          </w:tcPr>
          <w:p w:rsidR="00C42D0D" w:rsidRPr="00C42D0D" w:rsidRDefault="00C42D0D" w:rsidP="00B00E49">
            <w:pPr>
              <w:pStyle w:val="Default"/>
              <w:rPr>
                <w:sz w:val="18"/>
                <w:szCs w:val="18"/>
              </w:rPr>
            </w:pPr>
            <w:r w:rsidRPr="00C42D0D">
              <w:rPr>
                <w:sz w:val="18"/>
                <w:szCs w:val="18"/>
              </w:rPr>
              <w:t xml:space="preserve">20% </w:t>
            </w:r>
          </w:p>
        </w:tc>
      </w:tr>
      <w:tr w:rsidR="00C42D0D" w:rsidRPr="00C42D0D" w:rsidTr="00C42D0D">
        <w:trPr>
          <w:trHeight w:val="87"/>
          <w:jc w:val="center"/>
        </w:trPr>
        <w:tc>
          <w:tcPr>
            <w:tcW w:w="1308" w:type="dxa"/>
          </w:tcPr>
          <w:p w:rsidR="00C42D0D" w:rsidRPr="00C42D0D" w:rsidRDefault="00C42D0D" w:rsidP="00B00E49">
            <w:pPr>
              <w:pStyle w:val="Default"/>
              <w:rPr>
                <w:sz w:val="18"/>
                <w:szCs w:val="18"/>
              </w:rPr>
            </w:pPr>
            <w:r w:rsidRPr="00C42D0D">
              <w:rPr>
                <w:sz w:val="18"/>
                <w:szCs w:val="18"/>
              </w:rPr>
              <w:t xml:space="preserve">Pemahaman </w:t>
            </w:r>
          </w:p>
        </w:tc>
        <w:tc>
          <w:tcPr>
            <w:tcW w:w="1308" w:type="dxa"/>
          </w:tcPr>
          <w:p w:rsidR="00C42D0D" w:rsidRPr="00C42D0D" w:rsidRDefault="00C42D0D" w:rsidP="00B00E49">
            <w:pPr>
              <w:pStyle w:val="Default"/>
              <w:rPr>
                <w:sz w:val="18"/>
                <w:szCs w:val="18"/>
              </w:rPr>
            </w:pPr>
            <w:r w:rsidRPr="00C42D0D">
              <w:rPr>
                <w:sz w:val="18"/>
                <w:szCs w:val="18"/>
              </w:rPr>
              <w:t xml:space="preserve">20% </w:t>
            </w:r>
          </w:p>
        </w:tc>
      </w:tr>
      <w:tr w:rsidR="00C42D0D" w:rsidRPr="00C42D0D" w:rsidTr="00C42D0D">
        <w:trPr>
          <w:trHeight w:val="87"/>
          <w:jc w:val="center"/>
        </w:trPr>
        <w:tc>
          <w:tcPr>
            <w:tcW w:w="1308" w:type="dxa"/>
          </w:tcPr>
          <w:p w:rsidR="00C42D0D" w:rsidRPr="00C42D0D" w:rsidRDefault="00C42D0D" w:rsidP="00B00E49">
            <w:pPr>
              <w:pStyle w:val="Default"/>
              <w:rPr>
                <w:sz w:val="18"/>
                <w:szCs w:val="18"/>
              </w:rPr>
            </w:pPr>
            <w:r w:rsidRPr="00C42D0D">
              <w:rPr>
                <w:sz w:val="18"/>
                <w:szCs w:val="18"/>
              </w:rPr>
              <w:t xml:space="preserve">Penerapan </w:t>
            </w:r>
          </w:p>
        </w:tc>
        <w:tc>
          <w:tcPr>
            <w:tcW w:w="1308" w:type="dxa"/>
          </w:tcPr>
          <w:p w:rsidR="00C42D0D" w:rsidRPr="00C42D0D" w:rsidRDefault="00C42D0D" w:rsidP="00B00E49">
            <w:pPr>
              <w:pStyle w:val="Default"/>
              <w:rPr>
                <w:sz w:val="18"/>
                <w:szCs w:val="18"/>
              </w:rPr>
            </w:pPr>
            <w:r w:rsidRPr="00C42D0D">
              <w:rPr>
                <w:sz w:val="18"/>
                <w:szCs w:val="18"/>
              </w:rPr>
              <w:t xml:space="preserve">15% </w:t>
            </w:r>
          </w:p>
        </w:tc>
      </w:tr>
      <w:tr w:rsidR="00C42D0D" w:rsidRPr="00C42D0D" w:rsidTr="00C42D0D">
        <w:trPr>
          <w:trHeight w:val="87"/>
          <w:jc w:val="center"/>
        </w:trPr>
        <w:tc>
          <w:tcPr>
            <w:tcW w:w="1308" w:type="dxa"/>
          </w:tcPr>
          <w:p w:rsidR="00C42D0D" w:rsidRPr="00C42D0D" w:rsidRDefault="00C42D0D" w:rsidP="00B00E49">
            <w:pPr>
              <w:pStyle w:val="Default"/>
              <w:rPr>
                <w:sz w:val="18"/>
                <w:szCs w:val="18"/>
              </w:rPr>
            </w:pPr>
            <w:r w:rsidRPr="00C42D0D">
              <w:rPr>
                <w:sz w:val="18"/>
                <w:szCs w:val="18"/>
              </w:rPr>
              <w:t xml:space="preserve">Analisis </w:t>
            </w:r>
          </w:p>
        </w:tc>
        <w:tc>
          <w:tcPr>
            <w:tcW w:w="1308" w:type="dxa"/>
          </w:tcPr>
          <w:p w:rsidR="00C42D0D" w:rsidRPr="00C42D0D" w:rsidRDefault="00C42D0D" w:rsidP="00B00E49">
            <w:pPr>
              <w:pStyle w:val="Default"/>
              <w:rPr>
                <w:sz w:val="18"/>
                <w:szCs w:val="18"/>
              </w:rPr>
            </w:pPr>
            <w:r w:rsidRPr="00C42D0D">
              <w:rPr>
                <w:sz w:val="18"/>
                <w:szCs w:val="18"/>
              </w:rPr>
              <w:t xml:space="preserve">15% </w:t>
            </w:r>
          </w:p>
        </w:tc>
      </w:tr>
      <w:tr w:rsidR="00C42D0D" w:rsidRPr="00C42D0D" w:rsidTr="00C42D0D">
        <w:trPr>
          <w:trHeight w:val="87"/>
          <w:jc w:val="center"/>
        </w:trPr>
        <w:tc>
          <w:tcPr>
            <w:tcW w:w="1308" w:type="dxa"/>
          </w:tcPr>
          <w:p w:rsidR="00C42D0D" w:rsidRPr="00C42D0D" w:rsidRDefault="00C42D0D" w:rsidP="00B00E49">
            <w:pPr>
              <w:pStyle w:val="Default"/>
              <w:rPr>
                <w:sz w:val="18"/>
                <w:szCs w:val="18"/>
              </w:rPr>
            </w:pPr>
            <w:r w:rsidRPr="00C42D0D">
              <w:rPr>
                <w:sz w:val="18"/>
                <w:szCs w:val="18"/>
              </w:rPr>
              <w:t xml:space="preserve">Sintesis </w:t>
            </w:r>
          </w:p>
        </w:tc>
        <w:tc>
          <w:tcPr>
            <w:tcW w:w="1308" w:type="dxa"/>
          </w:tcPr>
          <w:p w:rsidR="00C42D0D" w:rsidRPr="00C42D0D" w:rsidRDefault="00C42D0D" w:rsidP="00B00E49">
            <w:pPr>
              <w:pStyle w:val="Default"/>
              <w:rPr>
                <w:sz w:val="18"/>
                <w:szCs w:val="18"/>
              </w:rPr>
            </w:pPr>
            <w:r w:rsidRPr="00C42D0D">
              <w:rPr>
                <w:sz w:val="18"/>
                <w:szCs w:val="18"/>
              </w:rPr>
              <w:t xml:space="preserve">15% </w:t>
            </w:r>
          </w:p>
        </w:tc>
      </w:tr>
      <w:tr w:rsidR="00C42D0D" w:rsidRPr="00C42D0D" w:rsidTr="00C42D0D">
        <w:trPr>
          <w:trHeight w:val="87"/>
          <w:jc w:val="center"/>
        </w:trPr>
        <w:tc>
          <w:tcPr>
            <w:tcW w:w="1308" w:type="dxa"/>
          </w:tcPr>
          <w:p w:rsidR="00C42D0D" w:rsidRPr="00C42D0D" w:rsidRDefault="00C42D0D" w:rsidP="00B00E49">
            <w:pPr>
              <w:pStyle w:val="Default"/>
              <w:rPr>
                <w:sz w:val="18"/>
                <w:szCs w:val="18"/>
              </w:rPr>
            </w:pPr>
            <w:r w:rsidRPr="00C42D0D">
              <w:rPr>
                <w:sz w:val="18"/>
                <w:szCs w:val="18"/>
              </w:rPr>
              <w:t xml:space="preserve">Evaluasi </w:t>
            </w:r>
          </w:p>
        </w:tc>
        <w:tc>
          <w:tcPr>
            <w:tcW w:w="1308" w:type="dxa"/>
          </w:tcPr>
          <w:p w:rsidR="00C42D0D" w:rsidRPr="00C42D0D" w:rsidRDefault="00C42D0D" w:rsidP="00B00E49">
            <w:pPr>
              <w:pStyle w:val="Default"/>
              <w:rPr>
                <w:sz w:val="18"/>
                <w:szCs w:val="18"/>
              </w:rPr>
            </w:pPr>
            <w:r w:rsidRPr="00C42D0D">
              <w:rPr>
                <w:sz w:val="18"/>
                <w:szCs w:val="18"/>
              </w:rPr>
              <w:t xml:space="preserve">15% </w:t>
            </w:r>
          </w:p>
        </w:tc>
      </w:tr>
    </w:tbl>
    <w:p w:rsidR="00C42D0D" w:rsidRPr="00C42D0D" w:rsidRDefault="00C42D0D" w:rsidP="00C42D0D">
      <w:pPr>
        <w:pStyle w:val="Default"/>
        <w:rPr>
          <w:sz w:val="18"/>
          <w:szCs w:val="18"/>
        </w:rPr>
      </w:pPr>
    </w:p>
    <w:p w:rsidR="00D03F6C" w:rsidRPr="00B00E49" w:rsidRDefault="00C42D0D" w:rsidP="00C42D0D">
      <w:pPr>
        <w:spacing w:line="240" w:lineRule="auto"/>
        <w:rPr>
          <w:rFonts w:ascii="Tahoma" w:hAnsi="Tahoma" w:cs="Tahoma"/>
          <w:sz w:val="18"/>
          <w:szCs w:val="18"/>
        </w:rPr>
      </w:pPr>
      <w:r w:rsidRPr="00B00E49">
        <w:rPr>
          <w:rFonts w:ascii="Tahoma" w:hAnsi="Tahoma" w:cs="Tahoma"/>
          <w:b/>
          <w:bCs/>
          <w:sz w:val="18"/>
          <w:szCs w:val="18"/>
        </w:rPr>
        <w:t>Komposisi Penilaian</w:t>
      </w:r>
      <w:r w:rsidR="00B00E49">
        <w:rPr>
          <w:rFonts w:ascii="Tahoma" w:hAnsi="Tahoma" w:cs="Tahoma"/>
          <w:b/>
          <w:bCs/>
          <w:sz w:val="18"/>
          <w:szCs w:val="18"/>
        </w:rPr>
        <w:tab/>
      </w:r>
      <w:r w:rsidRPr="00B00E49">
        <w:rPr>
          <w:rFonts w:ascii="Tahoma" w:hAnsi="Tahoma" w:cs="Tahoma"/>
          <w:b/>
          <w:bCs/>
          <w:sz w:val="18"/>
          <w:szCs w:val="18"/>
        </w:rPr>
        <w:t xml:space="preserve"> </w:t>
      </w:r>
      <w:r w:rsidRPr="00B00E49">
        <w:rPr>
          <w:rFonts w:ascii="Tahoma" w:hAnsi="Tahoma" w:cs="Tahom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1667"/>
      </w:tblGrid>
      <w:tr w:rsidR="00C42D0D" w:rsidRPr="00C42D0D" w:rsidTr="00B00E49">
        <w:trPr>
          <w:trHeight w:val="87"/>
          <w:jc w:val="center"/>
        </w:trPr>
        <w:tc>
          <w:tcPr>
            <w:tcW w:w="2335" w:type="dxa"/>
          </w:tcPr>
          <w:p w:rsidR="00C42D0D" w:rsidRPr="00C42D0D" w:rsidRDefault="00C42D0D" w:rsidP="00B00E49">
            <w:pPr>
              <w:pStyle w:val="Default"/>
              <w:jc w:val="center"/>
              <w:rPr>
                <w:sz w:val="18"/>
                <w:szCs w:val="18"/>
              </w:rPr>
            </w:pPr>
            <w:r w:rsidRPr="00C42D0D">
              <w:rPr>
                <w:b/>
                <w:bCs/>
                <w:sz w:val="18"/>
                <w:szCs w:val="18"/>
              </w:rPr>
              <w:t>Aspek Penilaian</w:t>
            </w:r>
          </w:p>
        </w:tc>
        <w:tc>
          <w:tcPr>
            <w:tcW w:w="1667" w:type="dxa"/>
          </w:tcPr>
          <w:p w:rsidR="00C42D0D" w:rsidRPr="00C42D0D" w:rsidRDefault="00C42D0D" w:rsidP="00B00E49">
            <w:pPr>
              <w:pStyle w:val="Default"/>
              <w:jc w:val="center"/>
              <w:rPr>
                <w:sz w:val="18"/>
                <w:szCs w:val="18"/>
              </w:rPr>
            </w:pPr>
            <w:r w:rsidRPr="00C42D0D">
              <w:rPr>
                <w:b/>
                <w:bCs/>
                <w:sz w:val="18"/>
                <w:szCs w:val="18"/>
              </w:rPr>
              <w:t>Prosentase</w:t>
            </w:r>
          </w:p>
        </w:tc>
      </w:tr>
      <w:tr w:rsidR="00C42D0D" w:rsidRPr="00C42D0D" w:rsidTr="00B00E49">
        <w:trPr>
          <w:trHeight w:val="87"/>
          <w:jc w:val="center"/>
        </w:trPr>
        <w:tc>
          <w:tcPr>
            <w:tcW w:w="2335" w:type="dxa"/>
          </w:tcPr>
          <w:p w:rsidR="00C42D0D" w:rsidRPr="00C42D0D" w:rsidRDefault="00C42D0D" w:rsidP="00C42D0D">
            <w:pPr>
              <w:pStyle w:val="Default"/>
              <w:rPr>
                <w:sz w:val="18"/>
                <w:szCs w:val="18"/>
              </w:rPr>
            </w:pPr>
            <w:r w:rsidRPr="00C42D0D">
              <w:rPr>
                <w:sz w:val="18"/>
                <w:szCs w:val="18"/>
              </w:rPr>
              <w:t xml:space="preserve">Ujian Akhir Semester </w:t>
            </w:r>
          </w:p>
        </w:tc>
        <w:tc>
          <w:tcPr>
            <w:tcW w:w="1667" w:type="dxa"/>
          </w:tcPr>
          <w:p w:rsidR="00C42D0D" w:rsidRPr="00C42D0D" w:rsidRDefault="00C42D0D" w:rsidP="00B00E49">
            <w:pPr>
              <w:pStyle w:val="Default"/>
              <w:jc w:val="center"/>
              <w:rPr>
                <w:sz w:val="18"/>
                <w:szCs w:val="18"/>
              </w:rPr>
            </w:pPr>
            <w:r w:rsidRPr="00C42D0D">
              <w:rPr>
                <w:sz w:val="18"/>
                <w:szCs w:val="18"/>
              </w:rPr>
              <w:t>25 %</w:t>
            </w:r>
          </w:p>
        </w:tc>
      </w:tr>
      <w:tr w:rsidR="00C42D0D" w:rsidRPr="00C42D0D" w:rsidTr="00B00E49">
        <w:trPr>
          <w:trHeight w:val="87"/>
          <w:jc w:val="center"/>
        </w:trPr>
        <w:tc>
          <w:tcPr>
            <w:tcW w:w="2335" w:type="dxa"/>
          </w:tcPr>
          <w:p w:rsidR="00C42D0D" w:rsidRPr="00C42D0D" w:rsidRDefault="00C42D0D" w:rsidP="00C42D0D">
            <w:pPr>
              <w:pStyle w:val="Default"/>
              <w:rPr>
                <w:sz w:val="18"/>
                <w:szCs w:val="18"/>
              </w:rPr>
            </w:pPr>
            <w:r w:rsidRPr="00C42D0D">
              <w:rPr>
                <w:sz w:val="18"/>
                <w:szCs w:val="18"/>
              </w:rPr>
              <w:t xml:space="preserve">Ujian Tengah Semester </w:t>
            </w:r>
          </w:p>
        </w:tc>
        <w:tc>
          <w:tcPr>
            <w:tcW w:w="1667" w:type="dxa"/>
          </w:tcPr>
          <w:p w:rsidR="00C42D0D" w:rsidRPr="00C42D0D" w:rsidRDefault="00C42D0D" w:rsidP="00B00E49">
            <w:pPr>
              <w:pStyle w:val="Default"/>
              <w:jc w:val="center"/>
              <w:rPr>
                <w:sz w:val="18"/>
                <w:szCs w:val="18"/>
              </w:rPr>
            </w:pPr>
            <w:r w:rsidRPr="00C42D0D">
              <w:rPr>
                <w:sz w:val="18"/>
                <w:szCs w:val="18"/>
              </w:rPr>
              <w:t>25 %</w:t>
            </w:r>
          </w:p>
        </w:tc>
      </w:tr>
      <w:tr w:rsidR="00C42D0D" w:rsidRPr="00C42D0D" w:rsidTr="00B00E49">
        <w:trPr>
          <w:trHeight w:val="87"/>
          <w:jc w:val="center"/>
        </w:trPr>
        <w:tc>
          <w:tcPr>
            <w:tcW w:w="2335" w:type="dxa"/>
          </w:tcPr>
          <w:p w:rsidR="00C42D0D" w:rsidRPr="00C42D0D" w:rsidRDefault="00C42D0D" w:rsidP="00C42D0D">
            <w:pPr>
              <w:pStyle w:val="Default"/>
              <w:rPr>
                <w:sz w:val="18"/>
                <w:szCs w:val="18"/>
              </w:rPr>
            </w:pPr>
            <w:r w:rsidRPr="00C42D0D">
              <w:rPr>
                <w:sz w:val="18"/>
                <w:szCs w:val="18"/>
              </w:rPr>
              <w:t xml:space="preserve">Tugas Mandiri </w:t>
            </w:r>
          </w:p>
        </w:tc>
        <w:tc>
          <w:tcPr>
            <w:tcW w:w="1667" w:type="dxa"/>
          </w:tcPr>
          <w:p w:rsidR="00C42D0D" w:rsidRPr="00C42D0D" w:rsidRDefault="00C42D0D" w:rsidP="00B00E49">
            <w:pPr>
              <w:pStyle w:val="Default"/>
              <w:jc w:val="center"/>
              <w:rPr>
                <w:sz w:val="18"/>
                <w:szCs w:val="18"/>
              </w:rPr>
            </w:pPr>
            <w:r w:rsidRPr="00C42D0D">
              <w:rPr>
                <w:sz w:val="18"/>
                <w:szCs w:val="18"/>
              </w:rPr>
              <w:t>20 %</w:t>
            </w:r>
          </w:p>
        </w:tc>
      </w:tr>
      <w:tr w:rsidR="00C42D0D" w:rsidRPr="00C42D0D" w:rsidTr="00B00E49">
        <w:trPr>
          <w:trHeight w:val="87"/>
          <w:jc w:val="center"/>
        </w:trPr>
        <w:tc>
          <w:tcPr>
            <w:tcW w:w="2335" w:type="dxa"/>
          </w:tcPr>
          <w:p w:rsidR="00C42D0D" w:rsidRPr="00C42D0D" w:rsidRDefault="00C42D0D" w:rsidP="00C42D0D">
            <w:pPr>
              <w:pStyle w:val="Default"/>
              <w:rPr>
                <w:sz w:val="18"/>
                <w:szCs w:val="18"/>
              </w:rPr>
            </w:pPr>
            <w:r w:rsidRPr="00C42D0D">
              <w:rPr>
                <w:sz w:val="18"/>
                <w:szCs w:val="18"/>
              </w:rPr>
              <w:t xml:space="preserve">Keaktifan Mahasiswa </w:t>
            </w:r>
          </w:p>
        </w:tc>
        <w:tc>
          <w:tcPr>
            <w:tcW w:w="1667" w:type="dxa"/>
          </w:tcPr>
          <w:p w:rsidR="00C42D0D" w:rsidRPr="00C42D0D" w:rsidRDefault="00C42D0D" w:rsidP="00B00E49">
            <w:pPr>
              <w:pStyle w:val="Default"/>
              <w:jc w:val="center"/>
              <w:rPr>
                <w:sz w:val="18"/>
                <w:szCs w:val="18"/>
              </w:rPr>
            </w:pPr>
            <w:r w:rsidRPr="00C42D0D">
              <w:rPr>
                <w:sz w:val="18"/>
                <w:szCs w:val="18"/>
              </w:rPr>
              <w:t>10 %</w:t>
            </w:r>
          </w:p>
        </w:tc>
      </w:tr>
      <w:tr w:rsidR="00C42D0D" w:rsidRPr="00C42D0D" w:rsidTr="00B00E49">
        <w:trPr>
          <w:trHeight w:val="87"/>
          <w:jc w:val="center"/>
        </w:trPr>
        <w:tc>
          <w:tcPr>
            <w:tcW w:w="2335" w:type="dxa"/>
          </w:tcPr>
          <w:p w:rsidR="00C42D0D" w:rsidRPr="00C42D0D" w:rsidRDefault="00C42D0D" w:rsidP="00C42D0D">
            <w:pPr>
              <w:pStyle w:val="Default"/>
              <w:rPr>
                <w:sz w:val="18"/>
                <w:szCs w:val="18"/>
              </w:rPr>
            </w:pPr>
            <w:r w:rsidRPr="00C42D0D">
              <w:rPr>
                <w:sz w:val="18"/>
                <w:szCs w:val="18"/>
              </w:rPr>
              <w:t xml:space="preserve">Quis </w:t>
            </w:r>
          </w:p>
        </w:tc>
        <w:tc>
          <w:tcPr>
            <w:tcW w:w="1667" w:type="dxa"/>
          </w:tcPr>
          <w:p w:rsidR="00C42D0D" w:rsidRPr="00C42D0D" w:rsidRDefault="00C42D0D" w:rsidP="00B00E49">
            <w:pPr>
              <w:pStyle w:val="Default"/>
              <w:jc w:val="center"/>
              <w:rPr>
                <w:sz w:val="18"/>
                <w:szCs w:val="18"/>
              </w:rPr>
            </w:pPr>
            <w:r w:rsidRPr="00C42D0D">
              <w:rPr>
                <w:sz w:val="18"/>
                <w:szCs w:val="18"/>
              </w:rPr>
              <w:t>10 %</w:t>
            </w:r>
          </w:p>
        </w:tc>
      </w:tr>
      <w:tr w:rsidR="00C42D0D" w:rsidRPr="00C42D0D" w:rsidTr="00B00E49">
        <w:trPr>
          <w:trHeight w:val="87"/>
          <w:jc w:val="center"/>
        </w:trPr>
        <w:tc>
          <w:tcPr>
            <w:tcW w:w="2335" w:type="dxa"/>
          </w:tcPr>
          <w:p w:rsidR="00C42D0D" w:rsidRPr="00C42D0D" w:rsidRDefault="00C42D0D" w:rsidP="00C42D0D">
            <w:pPr>
              <w:pStyle w:val="Default"/>
              <w:rPr>
                <w:sz w:val="18"/>
                <w:szCs w:val="18"/>
              </w:rPr>
            </w:pPr>
            <w:r w:rsidRPr="00C42D0D">
              <w:rPr>
                <w:sz w:val="18"/>
                <w:szCs w:val="18"/>
              </w:rPr>
              <w:t xml:space="preserve">Kehadiran/kienerja </w:t>
            </w:r>
          </w:p>
        </w:tc>
        <w:tc>
          <w:tcPr>
            <w:tcW w:w="1667" w:type="dxa"/>
          </w:tcPr>
          <w:p w:rsidR="00C42D0D" w:rsidRPr="00C42D0D" w:rsidRDefault="00C42D0D" w:rsidP="00B00E49">
            <w:pPr>
              <w:pStyle w:val="Default"/>
              <w:jc w:val="center"/>
              <w:rPr>
                <w:sz w:val="18"/>
                <w:szCs w:val="18"/>
              </w:rPr>
            </w:pPr>
            <w:r w:rsidRPr="00C42D0D">
              <w:rPr>
                <w:sz w:val="18"/>
                <w:szCs w:val="18"/>
              </w:rPr>
              <w:t>10 %</w:t>
            </w:r>
          </w:p>
        </w:tc>
      </w:tr>
      <w:tr w:rsidR="00C42D0D" w:rsidRPr="00C42D0D" w:rsidTr="00B00E49">
        <w:trPr>
          <w:trHeight w:val="87"/>
          <w:jc w:val="center"/>
        </w:trPr>
        <w:tc>
          <w:tcPr>
            <w:tcW w:w="2335" w:type="dxa"/>
          </w:tcPr>
          <w:p w:rsidR="00C42D0D" w:rsidRPr="00C42D0D" w:rsidRDefault="00C42D0D" w:rsidP="00C42D0D">
            <w:pPr>
              <w:pStyle w:val="Default"/>
              <w:rPr>
                <w:sz w:val="18"/>
                <w:szCs w:val="18"/>
              </w:rPr>
            </w:pPr>
            <w:r w:rsidRPr="00C42D0D">
              <w:rPr>
                <w:b/>
                <w:bCs/>
                <w:sz w:val="18"/>
                <w:szCs w:val="18"/>
              </w:rPr>
              <w:t xml:space="preserve">Total </w:t>
            </w:r>
          </w:p>
        </w:tc>
        <w:tc>
          <w:tcPr>
            <w:tcW w:w="1667" w:type="dxa"/>
          </w:tcPr>
          <w:p w:rsidR="00C42D0D" w:rsidRPr="00C42D0D" w:rsidRDefault="00C42D0D" w:rsidP="00B00E49">
            <w:pPr>
              <w:pStyle w:val="Default"/>
              <w:jc w:val="center"/>
              <w:rPr>
                <w:sz w:val="18"/>
                <w:szCs w:val="18"/>
              </w:rPr>
            </w:pPr>
            <w:r w:rsidRPr="00C42D0D">
              <w:rPr>
                <w:b/>
                <w:bCs/>
                <w:sz w:val="18"/>
                <w:szCs w:val="18"/>
              </w:rPr>
              <w:t>100 %</w:t>
            </w:r>
          </w:p>
        </w:tc>
      </w:tr>
    </w:tbl>
    <w:p w:rsidR="00B00E49" w:rsidRDefault="00B00E49" w:rsidP="00C42D0D">
      <w:pPr>
        <w:pStyle w:val="Default"/>
        <w:rPr>
          <w:b/>
          <w:bCs/>
          <w:sz w:val="18"/>
          <w:szCs w:val="18"/>
        </w:rPr>
      </w:pPr>
    </w:p>
    <w:p w:rsidR="00B00E49" w:rsidRDefault="00B00E49" w:rsidP="00C42D0D">
      <w:pPr>
        <w:pStyle w:val="Default"/>
        <w:rPr>
          <w:b/>
          <w:bCs/>
          <w:sz w:val="18"/>
          <w:szCs w:val="18"/>
        </w:rPr>
      </w:pPr>
    </w:p>
    <w:p w:rsidR="00B00E49" w:rsidRDefault="00B00E49" w:rsidP="00B00E49">
      <w:pPr>
        <w:pStyle w:val="Default"/>
        <w:jc w:val="both"/>
        <w:rPr>
          <w:b/>
          <w:bCs/>
          <w:sz w:val="18"/>
          <w:szCs w:val="18"/>
        </w:rPr>
      </w:pPr>
    </w:p>
    <w:p w:rsidR="00C42D0D" w:rsidRDefault="00C42D0D" w:rsidP="00B00E49">
      <w:pPr>
        <w:pStyle w:val="Default"/>
        <w:jc w:val="both"/>
        <w:rPr>
          <w:b/>
          <w:bCs/>
          <w:sz w:val="18"/>
          <w:szCs w:val="18"/>
        </w:rPr>
      </w:pPr>
      <w:r w:rsidRPr="00C42D0D">
        <w:rPr>
          <w:b/>
          <w:bCs/>
          <w:sz w:val="18"/>
          <w:szCs w:val="18"/>
        </w:rPr>
        <w:t xml:space="preserve">Daftar Referensi </w:t>
      </w:r>
    </w:p>
    <w:p w:rsidR="00341CD9" w:rsidRPr="00C42D0D" w:rsidRDefault="00341CD9" w:rsidP="00B00E49">
      <w:pPr>
        <w:pStyle w:val="Default"/>
        <w:jc w:val="both"/>
        <w:rPr>
          <w:sz w:val="18"/>
          <w:szCs w:val="18"/>
        </w:rPr>
      </w:pPr>
    </w:p>
    <w:p w:rsidR="00C42D0D" w:rsidRPr="00B00E49" w:rsidRDefault="00C42D0D" w:rsidP="00B00E49">
      <w:pPr>
        <w:pStyle w:val="Default"/>
        <w:ind w:firstLine="720"/>
        <w:rPr>
          <w:sz w:val="18"/>
          <w:szCs w:val="18"/>
        </w:rPr>
      </w:pPr>
      <w:r w:rsidRPr="00B00E49">
        <w:rPr>
          <w:bCs/>
          <w:sz w:val="18"/>
          <w:szCs w:val="18"/>
        </w:rPr>
        <w:t>Wajib</w:t>
      </w:r>
      <w:r w:rsidR="00341CD9">
        <w:rPr>
          <w:bCs/>
          <w:sz w:val="18"/>
          <w:szCs w:val="18"/>
        </w:rPr>
        <w:tab/>
      </w:r>
      <w:r w:rsidRPr="00B00E49">
        <w:rPr>
          <w:bCs/>
          <w:sz w:val="18"/>
          <w:szCs w:val="18"/>
        </w:rPr>
        <w:t xml:space="preserve"> </w:t>
      </w:r>
      <w:r w:rsidRPr="00B00E49">
        <w:rPr>
          <w:sz w:val="18"/>
          <w:szCs w:val="18"/>
        </w:rPr>
        <w:t xml:space="preserve">: </w:t>
      </w:r>
    </w:p>
    <w:p w:rsidR="00C42D0D" w:rsidRPr="00C42D0D" w:rsidRDefault="00C42D0D" w:rsidP="00B00E49">
      <w:pPr>
        <w:pStyle w:val="Default"/>
        <w:spacing w:after="13"/>
        <w:ind w:left="1560" w:hanging="142"/>
        <w:rPr>
          <w:sz w:val="18"/>
          <w:szCs w:val="18"/>
        </w:rPr>
      </w:pPr>
      <w:r w:rsidRPr="00C42D0D">
        <w:rPr>
          <w:sz w:val="18"/>
          <w:szCs w:val="18"/>
        </w:rPr>
        <w:t xml:space="preserve">A. Martono </w:t>
      </w:r>
      <w:r w:rsidR="00B00E49" w:rsidRPr="00C42D0D">
        <w:rPr>
          <w:sz w:val="18"/>
          <w:szCs w:val="18"/>
        </w:rPr>
        <w:t xml:space="preserve">dan </w:t>
      </w:r>
      <w:r w:rsidRPr="00C42D0D">
        <w:rPr>
          <w:sz w:val="18"/>
          <w:szCs w:val="18"/>
        </w:rPr>
        <w:t xml:space="preserve">Agus </w:t>
      </w:r>
      <w:r w:rsidR="00B00E49">
        <w:rPr>
          <w:sz w:val="18"/>
          <w:szCs w:val="18"/>
        </w:rPr>
        <w:t xml:space="preserve">Hardjito. </w:t>
      </w:r>
      <w:r w:rsidR="00B00E49" w:rsidRPr="00C42D0D">
        <w:rPr>
          <w:sz w:val="18"/>
          <w:szCs w:val="18"/>
        </w:rPr>
        <w:t>2005</w:t>
      </w:r>
      <w:r w:rsidR="00B00E49">
        <w:rPr>
          <w:sz w:val="18"/>
          <w:szCs w:val="18"/>
        </w:rPr>
        <w:t>.</w:t>
      </w:r>
      <w:r w:rsidR="00B00E49" w:rsidRPr="00C42D0D">
        <w:rPr>
          <w:sz w:val="18"/>
          <w:szCs w:val="18"/>
        </w:rPr>
        <w:t xml:space="preserve"> </w:t>
      </w:r>
      <w:r w:rsidRPr="00C42D0D">
        <w:rPr>
          <w:sz w:val="18"/>
          <w:szCs w:val="18"/>
        </w:rPr>
        <w:t>Manajemen Keuangan</w:t>
      </w:r>
      <w:r w:rsidR="00B00E49">
        <w:rPr>
          <w:sz w:val="18"/>
          <w:szCs w:val="18"/>
        </w:rPr>
        <w:t xml:space="preserve">. </w:t>
      </w:r>
      <w:r w:rsidRPr="00C42D0D">
        <w:rPr>
          <w:sz w:val="18"/>
          <w:szCs w:val="18"/>
        </w:rPr>
        <w:t>Yogyakarta</w:t>
      </w:r>
      <w:r w:rsidR="00B00E49">
        <w:rPr>
          <w:sz w:val="18"/>
          <w:szCs w:val="18"/>
        </w:rPr>
        <w:t xml:space="preserve">: </w:t>
      </w:r>
      <w:r w:rsidR="00B00E49" w:rsidRPr="00C42D0D">
        <w:rPr>
          <w:sz w:val="18"/>
          <w:szCs w:val="18"/>
        </w:rPr>
        <w:t>Ekonesia</w:t>
      </w:r>
      <w:r w:rsidR="00B00E49">
        <w:rPr>
          <w:sz w:val="18"/>
          <w:szCs w:val="18"/>
        </w:rPr>
        <w:t>.</w:t>
      </w:r>
      <w:r w:rsidR="00B00E49" w:rsidRPr="00C42D0D">
        <w:rPr>
          <w:sz w:val="18"/>
          <w:szCs w:val="18"/>
        </w:rPr>
        <w:t xml:space="preserve"> </w:t>
      </w:r>
    </w:p>
    <w:p w:rsidR="00C42D0D" w:rsidRPr="00C42D0D" w:rsidRDefault="00341CD9" w:rsidP="00B00E49">
      <w:pPr>
        <w:pStyle w:val="Default"/>
        <w:spacing w:after="13"/>
        <w:ind w:left="1560" w:hanging="142"/>
        <w:rPr>
          <w:sz w:val="18"/>
          <w:szCs w:val="18"/>
        </w:rPr>
      </w:pPr>
      <w:r>
        <w:rPr>
          <w:sz w:val="18"/>
          <w:szCs w:val="18"/>
        </w:rPr>
        <w:t xml:space="preserve">B. Sutrisno. </w:t>
      </w:r>
      <w:r w:rsidRPr="00C42D0D">
        <w:rPr>
          <w:sz w:val="18"/>
          <w:szCs w:val="18"/>
        </w:rPr>
        <w:t>2000</w:t>
      </w:r>
      <w:r>
        <w:rPr>
          <w:sz w:val="18"/>
          <w:szCs w:val="18"/>
        </w:rPr>
        <w:t>.</w:t>
      </w:r>
      <w:r w:rsidRPr="00C42D0D">
        <w:rPr>
          <w:sz w:val="18"/>
          <w:szCs w:val="18"/>
        </w:rPr>
        <w:t xml:space="preserve"> </w:t>
      </w:r>
      <w:r w:rsidR="00C42D0D" w:rsidRPr="00C42D0D">
        <w:rPr>
          <w:sz w:val="18"/>
          <w:szCs w:val="18"/>
        </w:rPr>
        <w:t xml:space="preserve"> Manajemen Keuangan: Teori, Konsep, dan Aplikasi, Penerbit, Yogyakarta</w:t>
      </w:r>
      <w:r>
        <w:rPr>
          <w:sz w:val="18"/>
          <w:szCs w:val="18"/>
        </w:rPr>
        <w:t xml:space="preserve">: </w:t>
      </w:r>
      <w:r w:rsidRPr="00C42D0D">
        <w:rPr>
          <w:sz w:val="18"/>
          <w:szCs w:val="18"/>
        </w:rPr>
        <w:t>Ekonisia FE UII</w:t>
      </w:r>
      <w:r>
        <w:rPr>
          <w:sz w:val="18"/>
          <w:szCs w:val="18"/>
        </w:rPr>
        <w:t>.</w:t>
      </w:r>
      <w:r w:rsidR="00C42D0D" w:rsidRPr="00C42D0D">
        <w:rPr>
          <w:sz w:val="18"/>
          <w:szCs w:val="18"/>
        </w:rPr>
        <w:t xml:space="preserve"> </w:t>
      </w:r>
    </w:p>
    <w:p w:rsidR="00C42D0D" w:rsidRPr="00C42D0D" w:rsidRDefault="00C42D0D" w:rsidP="00B00E49">
      <w:pPr>
        <w:pStyle w:val="Default"/>
        <w:spacing w:after="13"/>
        <w:ind w:left="1560" w:hanging="142"/>
        <w:rPr>
          <w:sz w:val="18"/>
          <w:szCs w:val="18"/>
        </w:rPr>
      </w:pPr>
      <w:r w:rsidRPr="00C42D0D">
        <w:rPr>
          <w:sz w:val="18"/>
          <w:szCs w:val="18"/>
        </w:rPr>
        <w:t xml:space="preserve">C. </w:t>
      </w:r>
      <w:r w:rsidR="00B00E49">
        <w:rPr>
          <w:sz w:val="18"/>
          <w:szCs w:val="18"/>
        </w:rPr>
        <w:t>Halim, Abdul.</w:t>
      </w:r>
      <w:r w:rsidR="00341CD9">
        <w:rPr>
          <w:sz w:val="18"/>
          <w:szCs w:val="18"/>
        </w:rPr>
        <w:t xml:space="preserve"> 2005. Analisis Investasi.</w:t>
      </w:r>
      <w:r w:rsidRPr="00C42D0D">
        <w:rPr>
          <w:sz w:val="18"/>
          <w:szCs w:val="18"/>
        </w:rPr>
        <w:t xml:space="preserve"> </w:t>
      </w:r>
      <w:r w:rsidR="00341CD9">
        <w:rPr>
          <w:sz w:val="18"/>
          <w:szCs w:val="18"/>
        </w:rPr>
        <w:t>Jakarta: Penerbit Salemba Empat.</w:t>
      </w:r>
      <w:r w:rsidRPr="00C42D0D">
        <w:rPr>
          <w:sz w:val="18"/>
          <w:szCs w:val="18"/>
        </w:rPr>
        <w:t xml:space="preserve"> </w:t>
      </w:r>
    </w:p>
    <w:p w:rsidR="00C42D0D" w:rsidRPr="00C42D0D" w:rsidRDefault="00C42D0D" w:rsidP="00B00E49">
      <w:pPr>
        <w:pStyle w:val="Default"/>
        <w:ind w:left="1560" w:hanging="142"/>
        <w:rPr>
          <w:sz w:val="18"/>
          <w:szCs w:val="18"/>
        </w:rPr>
      </w:pPr>
      <w:r w:rsidRPr="00C42D0D">
        <w:rPr>
          <w:sz w:val="18"/>
          <w:szCs w:val="18"/>
        </w:rPr>
        <w:t xml:space="preserve">D. </w:t>
      </w:r>
      <w:r w:rsidR="00341CD9">
        <w:rPr>
          <w:sz w:val="18"/>
          <w:szCs w:val="18"/>
        </w:rPr>
        <w:t>Jogiyanto. 2008.</w:t>
      </w:r>
      <w:r w:rsidRPr="00C42D0D">
        <w:rPr>
          <w:sz w:val="18"/>
          <w:szCs w:val="18"/>
        </w:rPr>
        <w:t xml:space="preserve"> Teori Po</w:t>
      </w:r>
      <w:r w:rsidR="00341CD9">
        <w:rPr>
          <w:sz w:val="18"/>
          <w:szCs w:val="18"/>
        </w:rPr>
        <w:t xml:space="preserve">rtofolio dan analisis Investasi. </w:t>
      </w:r>
      <w:r w:rsidRPr="00C42D0D">
        <w:rPr>
          <w:sz w:val="18"/>
          <w:szCs w:val="18"/>
        </w:rPr>
        <w:t>Yogyakarta</w:t>
      </w:r>
      <w:r w:rsidR="00341CD9">
        <w:rPr>
          <w:sz w:val="18"/>
          <w:szCs w:val="18"/>
        </w:rPr>
        <w:t xml:space="preserve">: </w:t>
      </w:r>
      <w:r w:rsidR="00341CD9" w:rsidRPr="00C42D0D">
        <w:rPr>
          <w:sz w:val="18"/>
          <w:szCs w:val="18"/>
        </w:rPr>
        <w:t>BPFE</w:t>
      </w:r>
      <w:r w:rsidR="00341CD9">
        <w:rPr>
          <w:sz w:val="18"/>
          <w:szCs w:val="18"/>
        </w:rPr>
        <w:t>.</w:t>
      </w:r>
      <w:r w:rsidRPr="00C42D0D">
        <w:rPr>
          <w:sz w:val="18"/>
          <w:szCs w:val="18"/>
        </w:rPr>
        <w:t xml:space="preserve"> </w:t>
      </w:r>
    </w:p>
    <w:p w:rsidR="00C42D0D" w:rsidRPr="00C42D0D" w:rsidRDefault="00C42D0D" w:rsidP="00C42D0D">
      <w:pPr>
        <w:pStyle w:val="Default"/>
        <w:rPr>
          <w:sz w:val="18"/>
          <w:szCs w:val="18"/>
        </w:rPr>
      </w:pPr>
    </w:p>
    <w:p w:rsidR="00C42D0D" w:rsidRPr="00B00E49" w:rsidRDefault="00C42D0D" w:rsidP="00B00E49">
      <w:pPr>
        <w:pStyle w:val="Default"/>
        <w:ind w:firstLine="720"/>
        <w:rPr>
          <w:sz w:val="18"/>
          <w:szCs w:val="18"/>
        </w:rPr>
      </w:pPr>
      <w:r w:rsidRPr="00B00E49">
        <w:rPr>
          <w:bCs/>
          <w:sz w:val="18"/>
          <w:szCs w:val="18"/>
        </w:rPr>
        <w:t xml:space="preserve">Anjuran : </w:t>
      </w:r>
    </w:p>
    <w:p w:rsidR="00C42D0D" w:rsidRPr="00B00E49" w:rsidRDefault="00C42D0D" w:rsidP="00B00E49">
      <w:pPr>
        <w:pStyle w:val="Default"/>
        <w:spacing w:after="13"/>
        <w:ind w:firstLine="1418"/>
        <w:rPr>
          <w:sz w:val="18"/>
          <w:szCs w:val="18"/>
        </w:rPr>
      </w:pPr>
      <w:r w:rsidRPr="00B00E49">
        <w:rPr>
          <w:sz w:val="18"/>
          <w:szCs w:val="18"/>
        </w:rPr>
        <w:t xml:space="preserve">E. James C </w:t>
      </w:r>
      <w:r w:rsidR="00341CD9">
        <w:rPr>
          <w:sz w:val="18"/>
          <w:szCs w:val="18"/>
        </w:rPr>
        <w:t xml:space="preserve">Van Horn &amp; John M Wachowicz, Jr. </w:t>
      </w:r>
      <w:r w:rsidR="00341CD9" w:rsidRPr="00B00E49">
        <w:rPr>
          <w:sz w:val="18"/>
          <w:szCs w:val="18"/>
        </w:rPr>
        <w:t>2007</w:t>
      </w:r>
      <w:r w:rsidR="00341CD9">
        <w:rPr>
          <w:sz w:val="18"/>
          <w:szCs w:val="18"/>
        </w:rPr>
        <w:t>.</w:t>
      </w:r>
      <w:r w:rsidRPr="00B00E49">
        <w:rPr>
          <w:sz w:val="18"/>
          <w:szCs w:val="18"/>
        </w:rPr>
        <w:t xml:space="preserve"> Prinsip-prinsip Manajemen keuangan, Edisi </w:t>
      </w:r>
      <w:r w:rsidR="00341CD9">
        <w:rPr>
          <w:sz w:val="18"/>
          <w:szCs w:val="18"/>
        </w:rPr>
        <w:t>Sembilan, Edisi Indonesia. Jakarta: Salemba Empat.</w:t>
      </w:r>
      <w:r w:rsidRPr="00B00E49">
        <w:rPr>
          <w:sz w:val="18"/>
          <w:szCs w:val="18"/>
        </w:rPr>
        <w:t xml:space="preserve"> </w:t>
      </w:r>
    </w:p>
    <w:p w:rsidR="00C42D0D" w:rsidRPr="00B00E49" w:rsidRDefault="00341CD9" w:rsidP="00B00E49">
      <w:pPr>
        <w:pStyle w:val="Default"/>
        <w:spacing w:after="13"/>
        <w:ind w:firstLine="1418"/>
        <w:rPr>
          <w:sz w:val="18"/>
          <w:szCs w:val="18"/>
        </w:rPr>
      </w:pPr>
      <w:r>
        <w:rPr>
          <w:sz w:val="18"/>
          <w:szCs w:val="18"/>
        </w:rPr>
        <w:t xml:space="preserve">F. Brigham &amp; Houston. </w:t>
      </w:r>
      <w:r w:rsidRPr="00B00E49">
        <w:rPr>
          <w:sz w:val="18"/>
          <w:szCs w:val="18"/>
        </w:rPr>
        <w:t>2006</w:t>
      </w:r>
      <w:r>
        <w:rPr>
          <w:sz w:val="18"/>
          <w:szCs w:val="18"/>
        </w:rPr>
        <w:t>.</w:t>
      </w:r>
      <w:r w:rsidRPr="00B00E49">
        <w:rPr>
          <w:sz w:val="18"/>
          <w:szCs w:val="18"/>
        </w:rPr>
        <w:t xml:space="preserve"> </w:t>
      </w:r>
      <w:r w:rsidR="00C42D0D" w:rsidRPr="00B00E49">
        <w:rPr>
          <w:sz w:val="18"/>
          <w:szCs w:val="18"/>
        </w:rPr>
        <w:t>Fundamentals of Financial Management (Dasar-Dasar Manaje</w:t>
      </w:r>
      <w:r>
        <w:rPr>
          <w:sz w:val="18"/>
          <w:szCs w:val="18"/>
        </w:rPr>
        <w:t xml:space="preserve">men Keuangan), Buku 2 Edisi 10. Jakarta: </w:t>
      </w:r>
      <w:r w:rsidRPr="00B00E49">
        <w:rPr>
          <w:sz w:val="18"/>
          <w:szCs w:val="18"/>
        </w:rPr>
        <w:t>Salemba Empat</w:t>
      </w:r>
      <w:r>
        <w:rPr>
          <w:sz w:val="18"/>
          <w:szCs w:val="18"/>
        </w:rPr>
        <w:t>.</w:t>
      </w:r>
      <w:r w:rsidR="00C42D0D" w:rsidRPr="00B00E49">
        <w:rPr>
          <w:sz w:val="18"/>
          <w:szCs w:val="18"/>
        </w:rPr>
        <w:t xml:space="preserve"> </w:t>
      </w:r>
    </w:p>
    <w:p w:rsidR="00C42D0D" w:rsidRPr="00B00E49" w:rsidRDefault="00341CD9" w:rsidP="00B00E49">
      <w:pPr>
        <w:pStyle w:val="Default"/>
        <w:spacing w:after="13"/>
        <w:ind w:firstLine="1418"/>
        <w:rPr>
          <w:sz w:val="18"/>
          <w:szCs w:val="18"/>
        </w:rPr>
      </w:pPr>
      <w:r>
        <w:rPr>
          <w:sz w:val="18"/>
          <w:szCs w:val="18"/>
        </w:rPr>
        <w:t xml:space="preserve">G. Dermawan Sjahrial. </w:t>
      </w:r>
      <w:r w:rsidRPr="00B00E49">
        <w:rPr>
          <w:sz w:val="18"/>
          <w:szCs w:val="18"/>
        </w:rPr>
        <w:t>2009</w:t>
      </w:r>
      <w:r>
        <w:rPr>
          <w:sz w:val="18"/>
          <w:szCs w:val="18"/>
        </w:rPr>
        <w:t>. Manejemen Keuangan Lanjutan. Jakarta:</w:t>
      </w:r>
      <w:r w:rsidRPr="00341CD9">
        <w:rPr>
          <w:sz w:val="18"/>
          <w:szCs w:val="18"/>
        </w:rPr>
        <w:t xml:space="preserve"> </w:t>
      </w:r>
      <w:r>
        <w:rPr>
          <w:sz w:val="18"/>
          <w:szCs w:val="18"/>
        </w:rPr>
        <w:t>Mitra Wacana Media.</w:t>
      </w:r>
      <w:r w:rsidR="00C42D0D" w:rsidRPr="00B00E49">
        <w:rPr>
          <w:sz w:val="18"/>
          <w:szCs w:val="18"/>
        </w:rPr>
        <w:t xml:space="preserve"> </w:t>
      </w:r>
    </w:p>
    <w:p w:rsidR="00C42D0D" w:rsidRPr="00B00E49" w:rsidRDefault="00C42D0D" w:rsidP="00B00E49">
      <w:pPr>
        <w:pStyle w:val="Default"/>
        <w:spacing w:after="13"/>
        <w:ind w:firstLine="1418"/>
        <w:rPr>
          <w:sz w:val="18"/>
          <w:szCs w:val="18"/>
        </w:rPr>
      </w:pPr>
      <w:r w:rsidRPr="00B00E49">
        <w:rPr>
          <w:sz w:val="18"/>
          <w:szCs w:val="18"/>
        </w:rPr>
        <w:t>H. S</w:t>
      </w:r>
      <w:r w:rsidR="00341CD9">
        <w:rPr>
          <w:sz w:val="18"/>
          <w:szCs w:val="18"/>
        </w:rPr>
        <w:t xml:space="preserve">uad Husnan dan Enny Pudjiastuti. </w:t>
      </w:r>
      <w:r w:rsidR="00341CD9" w:rsidRPr="00B00E49">
        <w:rPr>
          <w:sz w:val="18"/>
          <w:szCs w:val="18"/>
        </w:rPr>
        <w:t>2004</w:t>
      </w:r>
      <w:r w:rsidR="00341CD9">
        <w:rPr>
          <w:sz w:val="18"/>
          <w:szCs w:val="18"/>
        </w:rPr>
        <w:t>.</w:t>
      </w:r>
      <w:r w:rsidRPr="00B00E49">
        <w:rPr>
          <w:sz w:val="18"/>
          <w:szCs w:val="18"/>
        </w:rPr>
        <w:t xml:space="preserve"> Dasar-Dasar Manajemen Keuangan, Edisi Keempat</w:t>
      </w:r>
      <w:r w:rsidR="00341CD9">
        <w:rPr>
          <w:sz w:val="18"/>
          <w:szCs w:val="18"/>
        </w:rPr>
        <w:t>. Yogyakarta: UPP AMP YKPN.</w:t>
      </w:r>
    </w:p>
    <w:p w:rsidR="00C42D0D" w:rsidRPr="00B00E49" w:rsidRDefault="00341CD9" w:rsidP="00B00E49">
      <w:pPr>
        <w:pStyle w:val="Default"/>
        <w:ind w:firstLine="1418"/>
        <w:rPr>
          <w:sz w:val="18"/>
          <w:szCs w:val="18"/>
        </w:rPr>
      </w:pPr>
      <w:r>
        <w:rPr>
          <w:sz w:val="18"/>
          <w:szCs w:val="18"/>
        </w:rPr>
        <w:t>I. Suad Husnan.</w:t>
      </w:r>
      <w:r w:rsidR="00C42D0D" w:rsidRPr="00B00E49">
        <w:rPr>
          <w:sz w:val="18"/>
          <w:szCs w:val="18"/>
        </w:rPr>
        <w:t xml:space="preserve"> Manajemen Keuangan Teori dan Penerapannya (Keputusan Jangka Pendek), Buku 2 Edisi 4</w:t>
      </w:r>
      <w:r>
        <w:rPr>
          <w:sz w:val="18"/>
          <w:szCs w:val="18"/>
        </w:rPr>
        <w:t xml:space="preserve">. Yogyakarta: </w:t>
      </w:r>
      <w:r w:rsidRPr="00B00E49">
        <w:rPr>
          <w:sz w:val="18"/>
          <w:szCs w:val="18"/>
        </w:rPr>
        <w:t>BPFE</w:t>
      </w:r>
      <w:r>
        <w:rPr>
          <w:sz w:val="18"/>
          <w:szCs w:val="18"/>
        </w:rPr>
        <w:t>.</w:t>
      </w:r>
    </w:p>
    <w:p w:rsidR="00B00E49" w:rsidRDefault="00B00E49" w:rsidP="00B00E49">
      <w:pPr>
        <w:pStyle w:val="Default"/>
        <w:ind w:firstLine="1418"/>
        <w:rPr>
          <w:sz w:val="18"/>
          <w:szCs w:val="18"/>
        </w:rPr>
      </w:pPr>
    </w:p>
    <w:p w:rsidR="00341CD9" w:rsidRPr="00C42D0D" w:rsidRDefault="00341CD9" w:rsidP="00B00E49">
      <w:pPr>
        <w:pStyle w:val="Default"/>
        <w:ind w:firstLine="1418"/>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4"/>
        <w:gridCol w:w="3068"/>
        <w:gridCol w:w="3028"/>
        <w:gridCol w:w="3134"/>
      </w:tblGrid>
      <w:tr w:rsidR="00C42D0D" w:rsidRPr="00C42D0D" w:rsidTr="00341CD9">
        <w:trPr>
          <w:trHeight w:val="87"/>
          <w:jc w:val="center"/>
        </w:trPr>
        <w:tc>
          <w:tcPr>
            <w:tcW w:w="3094" w:type="dxa"/>
          </w:tcPr>
          <w:p w:rsidR="00C42D0D" w:rsidRPr="00C42D0D" w:rsidRDefault="00C42D0D" w:rsidP="00341CD9">
            <w:pPr>
              <w:pStyle w:val="Default"/>
              <w:jc w:val="center"/>
              <w:rPr>
                <w:sz w:val="18"/>
                <w:szCs w:val="18"/>
              </w:rPr>
            </w:pPr>
            <w:r w:rsidRPr="00C42D0D">
              <w:rPr>
                <w:b/>
                <w:bCs/>
                <w:sz w:val="18"/>
                <w:szCs w:val="18"/>
              </w:rPr>
              <w:t>Disusun oleh :</w:t>
            </w:r>
          </w:p>
        </w:tc>
        <w:tc>
          <w:tcPr>
            <w:tcW w:w="6096" w:type="dxa"/>
            <w:gridSpan w:val="2"/>
          </w:tcPr>
          <w:p w:rsidR="00C42D0D" w:rsidRPr="00C42D0D" w:rsidRDefault="00C42D0D" w:rsidP="00341CD9">
            <w:pPr>
              <w:pStyle w:val="Default"/>
              <w:jc w:val="center"/>
              <w:rPr>
                <w:sz w:val="18"/>
                <w:szCs w:val="18"/>
              </w:rPr>
            </w:pPr>
            <w:r w:rsidRPr="00C42D0D">
              <w:rPr>
                <w:b/>
                <w:bCs/>
                <w:sz w:val="18"/>
                <w:szCs w:val="18"/>
              </w:rPr>
              <w:t>Diperiksa oleh :</w:t>
            </w:r>
          </w:p>
        </w:tc>
        <w:tc>
          <w:tcPr>
            <w:tcW w:w="3134" w:type="dxa"/>
          </w:tcPr>
          <w:p w:rsidR="00C42D0D" w:rsidRPr="00C42D0D" w:rsidRDefault="00C42D0D" w:rsidP="00341CD9">
            <w:pPr>
              <w:pStyle w:val="Default"/>
              <w:jc w:val="center"/>
              <w:rPr>
                <w:sz w:val="18"/>
                <w:szCs w:val="18"/>
              </w:rPr>
            </w:pPr>
            <w:r w:rsidRPr="00C42D0D">
              <w:rPr>
                <w:b/>
                <w:bCs/>
                <w:sz w:val="18"/>
                <w:szCs w:val="18"/>
              </w:rPr>
              <w:t>Disahkan oleh :</w:t>
            </w:r>
          </w:p>
        </w:tc>
      </w:tr>
      <w:tr w:rsidR="00C42D0D" w:rsidRPr="00C42D0D" w:rsidTr="00341CD9">
        <w:trPr>
          <w:trHeight w:val="631"/>
          <w:jc w:val="center"/>
        </w:trPr>
        <w:tc>
          <w:tcPr>
            <w:tcW w:w="3094" w:type="dxa"/>
          </w:tcPr>
          <w:p w:rsidR="00C42D0D" w:rsidRDefault="00C42D0D" w:rsidP="00341CD9">
            <w:pPr>
              <w:pStyle w:val="Default"/>
              <w:jc w:val="center"/>
              <w:rPr>
                <w:sz w:val="18"/>
                <w:szCs w:val="18"/>
              </w:rPr>
            </w:pPr>
            <w:r w:rsidRPr="00C42D0D">
              <w:rPr>
                <w:sz w:val="18"/>
                <w:szCs w:val="18"/>
              </w:rPr>
              <w:t>Dosen Pengampu</w:t>
            </w: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Pr="00C42D0D" w:rsidRDefault="00341CD9" w:rsidP="00341CD9">
            <w:pPr>
              <w:pStyle w:val="Default"/>
              <w:jc w:val="center"/>
              <w:rPr>
                <w:sz w:val="18"/>
                <w:szCs w:val="18"/>
              </w:rPr>
            </w:pPr>
          </w:p>
          <w:p w:rsidR="00C42D0D" w:rsidRPr="00C42D0D" w:rsidRDefault="00774419" w:rsidP="00341CD9">
            <w:pPr>
              <w:pStyle w:val="Default"/>
              <w:jc w:val="center"/>
              <w:rPr>
                <w:sz w:val="18"/>
                <w:szCs w:val="18"/>
              </w:rPr>
            </w:pPr>
            <w:r w:rsidRPr="00C42D0D">
              <w:rPr>
                <w:sz w:val="18"/>
                <w:szCs w:val="18"/>
              </w:rPr>
              <w:t>Suprapto, S.E., M.M., Ak</w:t>
            </w:r>
          </w:p>
        </w:tc>
        <w:tc>
          <w:tcPr>
            <w:tcW w:w="3068" w:type="dxa"/>
          </w:tcPr>
          <w:p w:rsidR="00341CD9" w:rsidRDefault="00C42D0D" w:rsidP="00341CD9">
            <w:pPr>
              <w:pStyle w:val="Default"/>
              <w:jc w:val="center"/>
              <w:rPr>
                <w:sz w:val="18"/>
                <w:szCs w:val="18"/>
              </w:rPr>
            </w:pPr>
            <w:r w:rsidRPr="00C42D0D">
              <w:rPr>
                <w:sz w:val="18"/>
                <w:szCs w:val="18"/>
              </w:rPr>
              <w:t>Penanggungjawab Keilmuan</w:t>
            </w: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C42D0D" w:rsidRPr="00C42D0D" w:rsidRDefault="00C42D0D" w:rsidP="00341CD9">
            <w:pPr>
              <w:pStyle w:val="Default"/>
              <w:jc w:val="center"/>
              <w:rPr>
                <w:sz w:val="18"/>
                <w:szCs w:val="18"/>
              </w:rPr>
            </w:pPr>
          </w:p>
          <w:p w:rsidR="00C42D0D" w:rsidRPr="00C42D0D" w:rsidRDefault="00C42D0D" w:rsidP="00341CD9">
            <w:pPr>
              <w:pStyle w:val="Default"/>
              <w:jc w:val="center"/>
              <w:rPr>
                <w:sz w:val="18"/>
                <w:szCs w:val="18"/>
              </w:rPr>
            </w:pPr>
            <w:r w:rsidRPr="00C42D0D">
              <w:rPr>
                <w:sz w:val="18"/>
                <w:szCs w:val="18"/>
              </w:rPr>
              <w:t>Suprapto, S.E., M.M., Ak</w:t>
            </w:r>
          </w:p>
        </w:tc>
        <w:tc>
          <w:tcPr>
            <w:tcW w:w="3028" w:type="dxa"/>
          </w:tcPr>
          <w:p w:rsidR="00C42D0D" w:rsidRDefault="00C42D0D" w:rsidP="00341CD9">
            <w:pPr>
              <w:pStyle w:val="Default"/>
              <w:jc w:val="center"/>
              <w:rPr>
                <w:sz w:val="18"/>
                <w:szCs w:val="18"/>
              </w:rPr>
            </w:pPr>
            <w:r w:rsidRPr="00C42D0D">
              <w:rPr>
                <w:sz w:val="18"/>
                <w:szCs w:val="18"/>
              </w:rPr>
              <w:t>Ketua Program Studi</w:t>
            </w: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Pr="00C42D0D" w:rsidRDefault="00341CD9" w:rsidP="00341CD9">
            <w:pPr>
              <w:pStyle w:val="Default"/>
              <w:jc w:val="center"/>
              <w:rPr>
                <w:sz w:val="18"/>
                <w:szCs w:val="18"/>
              </w:rPr>
            </w:pPr>
          </w:p>
          <w:p w:rsidR="00C42D0D" w:rsidRPr="00C42D0D" w:rsidRDefault="00C42D0D" w:rsidP="00341CD9">
            <w:pPr>
              <w:pStyle w:val="Default"/>
              <w:jc w:val="center"/>
              <w:rPr>
                <w:sz w:val="18"/>
                <w:szCs w:val="18"/>
              </w:rPr>
            </w:pPr>
            <w:r w:rsidRPr="00C42D0D">
              <w:rPr>
                <w:sz w:val="18"/>
                <w:szCs w:val="18"/>
              </w:rPr>
              <w:t>Dewi Amalia, S.E., M.Si</w:t>
            </w:r>
          </w:p>
        </w:tc>
        <w:tc>
          <w:tcPr>
            <w:tcW w:w="3134" w:type="dxa"/>
          </w:tcPr>
          <w:p w:rsidR="00C42D0D" w:rsidRDefault="00C42D0D" w:rsidP="00341CD9">
            <w:pPr>
              <w:pStyle w:val="Default"/>
              <w:jc w:val="center"/>
              <w:rPr>
                <w:sz w:val="18"/>
                <w:szCs w:val="18"/>
              </w:rPr>
            </w:pPr>
            <w:r w:rsidRPr="00C42D0D">
              <w:rPr>
                <w:sz w:val="18"/>
                <w:szCs w:val="18"/>
              </w:rPr>
              <w:t>Dekan</w:t>
            </w: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Default="00341CD9" w:rsidP="00341CD9">
            <w:pPr>
              <w:pStyle w:val="Default"/>
              <w:jc w:val="center"/>
              <w:rPr>
                <w:sz w:val="18"/>
                <w:szCs w:val="18"/>
              </w:rPr>
            </w:pPr>
          </w:p>
          <w:p w:rsidR="00341CD9" w:rsidRPr="00C42D0D" w:rsidRDefault="00341CD9" w:rsidP="00341CD9">
            <w:pPr>
              <w:pStyle w:val="Default"/>
              <w:jc w:val="center"/>
              <w:rPr>
                <w:sz w:val="18"/>
                <w:szCs w:val="18"/>
              </w:rPr>
            </w:pPr>
          </w:p>
          <w:p w:rsidR="00C42D0D" w:rsidRPr="00C42D0D" w:rsidRDefault="00C42D0D" w:rsidP="00341CD9">
            <w:pPr>
              <w:pStyle w:val="Default"/>
              <w:jc w:val="center"/>
              <w:rPr>
                <w:sz w:val="18"/>
                <w:szCs w:val="18"/>
              </w:rPr>
            </w:pPr>
            <w:r w:rsidRPr="00C42D0D">
              <w:rPr>
                <w:sz w:val="18"/>
                <w:szCs w:val="18"/>
              </w:rPr>
              <w:t>Dra. Salamatun Asakdiyah, M.Si</w:t>
            </w:r>
          </w:p>
        </w:tc>
      </w:tr>
    </w:tbl>
    <w:p w:rsidR="00C42D0D" w:rsidRPr="00C42D0D" w:rsidRDefault="00C42D0D" w:rsidP="00C42D0D">
      <w:pPr>
        <w:spacing w:line="240" w:lineRule="auto"/>
        <w:rPr>
          <w:rFonts w:ascii="Tahoma" w:hAnsi="Tahoma" w:cs="Tahoma"/>
          <w:sz w:val="18"/>
          <w:szCs w:val="18"/>
        </w:rPr>
      </w:pPr>
    </w:p>
    <w:sectPr w:rsidR="00C42D0D" w:rsidRPr="00C42D0D" w:rsidSect="00C42D0D">
      <w:headerReference w:type="default" r:id="rId6"/>
      <w:pgSz w:w="16839" w:h="11907" w:code="9"/>
      <w:pgMar w:top="1126" w:right="444" w:bottom="1105" w:left="118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C0B" w:rsidRDefault="00C21C0B" w:rsidP="00C21C0B">
      <w:pPr>
        <w:spacing w:after="0" w:line="240" w:lineRule="auto"/>
      </w:pPr>
      <w:r>
        <w:separator/>
      </w:r>
    </w:p>
  </w:endnote>
  <w:endnote w:type="continuationSeparator" w:id="1">
    <w:p w:rsidR="00C21C0B" w:rsidRDefault="00C21C0B" w:rsidP="00C21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C0B" w:rsidRDefault="00C21C0B" w:rsidP="00C21C0B">
      <w:pPr>
        <w:spacing w:after="0" w:line="240" w:lineRule="auto"/>
      </w:pPr>
      <w:r>
        <w:separator/>
      </w:r>
    </w:p>
  </w:footnote>
  <w:footnote w:type="continuationSeparator" w:id="1">
    <w:p w:rsidR="00C21C0B" w:rsidRDefault="00C21C0B" w:rsidP="00C21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0B" w:rsidRDefault="00C21C0B" w:rsidP="00C21C0B">
    <w:pPr>
      <w:pStyle w:val="Default"/>
    </w:pPr>
  </w:p>
  <w:p w:rsidR="00C21C0B" w:rsidRDefault="00C21C0B" w:rsidP="00C21C0B">
    <w:pPr>
      <w:pStyle w:val="Header"/>
    </w:pPr>
    <w:r>
      <w:tab/>
    </w:r>
    <w:r>
      <w:tab/>
    </w:r>
    <w:r>
      <w:tab/>
    </w:r>
    <w:r>
      <w:tab/>
    </w:r>
    <w:r>
      <w:tab/>
    </w:r>
    <w:r>
      <w:tab/>
      <w:t xml:space="preserve"> </w:t>
    </w:r>
    <w:r>
      <w:rPr>
        <w:sz w:val="18"/>
        <w:szCs w:val="18"/>
      </w:rPr>
      <w:t>FM-UAD-PBM-08-05/R0</w:t>
    </w:r>
  </w:p>
  <w:p w:rsidR="00C21C0B" w:rsidRDefault="00C21C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03F6C"/>
    <w:rsid w:val="00004695"/>
    <w:rsid w:val="0000520C"/>
    <w:rsid w:val="000112DC"/>
    <w:rsid w:val="00011ACA"/>
    <w:rsid w:val="00012A28"/>
    <w:rsid w:val="000141B0"/>
    <w:rsid w:val="00014446"/>
    <w:rsid w:val="00022042"/>
    <w:rsid w:val="000260B6"/>
    <w:rsid w:val="000313C7"/>
    <w:rsid w:val="00032617"/>
    <w:rsid w:val="000343C7"/>
    <w:rsid w:val="00051290"/>
    <w:rsid w:val="00053096"/>
    <w:rsid w:val="0006241C"/>
    <w:rsid w:val="00063E38"/>
    <w:rsid w:val="00066A6B"/>
    <w:rsid w:val="000708EE"/>
    <w:rsid w:val="000710B6"/>
    <w:rsid w:val="000711CF"/>
    <w:rsid w:val="00075D30"/>
    <w:rsid w:val="0007685B"/>
    <w:rsid w:val="0008207D"/>
    <w:rsid w:val="00083302"/>
    <w:rsid w:val="00086D63"/>
    <w:rsid w:val="00092AF2"/>
    <w:rsid w:val="000933D0"/>
    <w:rsid w:val="000950F1"/>
    <w:rsid w:val="000955A2"/>
    <w:rsid w:val="000A1C90"/>
    <w:rsid w:val="000A2B2C"/>
    <w:rsid w:val="000A4A27"/>
    <w:rsid w:val="000B0BA1"/>
    <w:rsid w:val="000B3661"/>
    <w:rsid w:val="000B3AF4"/>
    <w:rsid w:val="000C033D"/>
    <w:rsid w:val="000C2020"/>
    <w:rsid w:val="000C4B59"/>
    <w:rsid w:val="000C63D9"/>
    <w:rsid w:val="000D2845"/>
    <w:rsid w:val="000D353B"/>
    <w:rsid w:val="000D49C1"/>
    <w:rsid w:val="000D6266"/>
    <w:rsid w:val="000E1796"/>
    <w:rsid w:val="000E2C3E"/>
    <w:rsid w:val="000E6A7F"/>
    <w:rsid w:val="000F15BF"/>
    <w:rsid w:val="000F5150"/>
    <w:rsid w:val="000F6684"/>
    <w:rsid w:val="000F729B"/>
    <w:rsid w:val="001018B2"/>
    <w:rsid w:val="0010292A"/>
    <w:rsid w:val="00106174"/>
    <w:rsid w:val="00111BFE"/>
    <w:rsid w:val="001212EC"/>
    <w:rsid w:val="001229D3"/>
    <w:rsid w:val="00123DE7"/>
    <w:rsid w:val="00127D06"/>
    <w:rsid w:val="00137130"/>
    <w:rsid w:val="00140BCE"/>
    <w:rsid w:val="00141F26"/>
    <w:rsid w:val="00151A32"/>
    <w:rsid w:val="00154078"/>
    <w:rsid w:val="001571C1"/>
    <w:rsid w:val="00157375"/>
    <w:rsid w:val="00163388"/>
    <w:rsid w:val="00171B9D"/>
    <w:rsid w:val="001875FB"/>
    <w:rsid w:val="00195BC6"/>
    <w:rsid w:val="001A75B3"/>
    <w:rsid w:val="001B1C5C"/>
    <w:rsid w:val="001B4110"/>
    <w:rsid w:val="001B41FB"/>
    <w:rsid w:val="001C2263"/>
    <w:rsid w:val="001C7A9C"/>
    <w:rsid w:val="001D1665"/>
    <w:rsid w:val="001D3EE5"/>
    <w:rsid w:val="001D6791"/>
    <w:rsid w:val="001E000A"/>
    <w:rsid w:val="001E094B"/>
    <w:rsid w:val="001E2034"/>
    <w:rsid w:val="001E33E6"/>
    <w:rsid w:val="001E553A"/>
    <w:rsid w:val="001F75EB"/>
    <w:rsid w:val="00200F3F"/>
    <w:rsid w:val="00202E95"/>
    <w:rsid w:val="00202F57"/>
    <w:rsid w:val="00207D66"/>
    <w:rsid w:val="002109FA"/>
    <w:rsid w:val="002116C4"/>
    <w:rsid w:val="00214A20"/>
    <w:rsid w:val="002169D7"/>
    <w:rsid w:val="00216C96"/>
    <w:rsid w:val="0022090F"/>
    <w:rsid w:val="00221378"/>
    <w:rsid w:val="0022401B"/>
    <w:rsid w:val="00224BAA"/>
    <w:rsid w:val="0022708F"/>
    <w:rsid w:val="00230776"/>
    <w:rsid w:val="002312D2"/>
    <w:rsid w:val="00243D8E"/>
    <w:rsid w:val="00247B92"/>
    <w:rsid w:val="00247FC1"/>
    <w:rsid w:val="00250A0E"/>
    <w:rsid w:val="00251976"/>
    <w:rsid w:val="00254AF5"/>
    <w:rsid w:val="00255ADA"/>
    <w:rsid w:val="00272653"/>
    <w:rsid w:val="00272CB7"/>
    <w:rsid w:val="00274302"/>
    <w:rsid w:val="00275D8D"/>
    <w:rsid w:val="0028663F"/>
    <w:rsid w:val="00286F15"/>
    <w:rsid w:val="0028793F"/>
    <w:rsid w:val="00287F4F"/>
    <w:rsid w:val="00291206"/>
    <w:rsid w:val="0029319F"/>
    <w:rsid w:val="002A06CB"/>
    <w:rsid w:val="002A2D09"/>
    <w:rsid w:val="002A4241"/>
    <w:rsid w:val="002A45C8"/>
    <w:rsid w:val="002A7F14"/>
    <w:rsid w:val="002B2B77"/>
    <w:rsid w:val="002B38CD"/>
    <w:rsid w:val="002B3C05"/>
    <w:rsid w:val="002C1A5A"/>
    <w:rsid w:val="002D0F6F"/>
    <w:rsid w:val="002E017B"/>
    <w:rsid w:val="002E0FF7"/>
    <w:rsid w:val="002F435B"/>
    <w:rsid w:val="002F46BA"/>
    <w:rsid w:val="002F4E45"/>
    <w:rsid w:val="002F5B05"/>
    <w:rsid w:val="00301426"/>
    <w:rsid w:val="00303AC8"/>
    <w:rsid w:val="003138CA"/>
    <w:rsid w:val="003210E3"/>
    <w:rsid w:val="00322E75"/>
    <w:rsid w:val="00323846"/>
    <w:rsid w:val="00332BF0"/>
    <w:rsid w:val="003349CF"/>
    <w:rsid w:val="00335A27"/>
    <w:rsid w:val="00341CD9"/>
    <w:rsid w:val="00345477"/>
    <w:rsid w:val="003457A5"/>
    <w:rsid w:val="00355CCE"/>
    <w:rsid w:val="00362CE0"/>
    <w:rsid w:val="00370E27"/>
    <w:rsid w:val="00373863"/>
    <w:rsid w:val="00374821"/>
    <w:rsid w:val="00376AAB"/>
    <w:rsid w:val="0038028C"/>
    <w:rsid w:val="0038269B"/>
    <w:rsid w:val="00384524"/>
    <w:rsid w:val="00384ACC"/>
    <w:rsid w:val="00394D87"/>
    <w:rsid w:val="00395DA3"/>
    <w:rsid w:val="003A0B59"/>
    <w:rsid w:val="003A3F0B"/>
    <w:rsid w:val="003A4964"/>
    <w:rsid w:val="003A7EA0"/>
    <w:rsid w:val="003B1EFF"/>
    <w:rsid w:val="003B2CF8"/>
    <w:rsid w:val="003B6F14"/>
    <w:rsid w:val="003C0572"/>
    <w:rsid w:val="003C20C8"/>
    <w:rsid w:val="003C29DE"/>
    <w:rsid w:val="003C3089"/>
    <w:rsid w:val="003D16AC"/>
    <w:rsid w:val="003D7D40"/>
    <w:rsid w:val="003E0C4B"/>
    <w:rsid w:val="003E2079"/>
    <w:rsid w:val="003E5F56"/>
    <w:rsid w:val="003E76F6"/>
    <w:rsid w:val="003F3099"/>
    <w:rsid w:val="0040063B"/>
    <w:rsid w:val="00404E33"/>
    <w:rsid w:val="00407121"/>
    <w:rsid w:val="0041062C"/>
    <w:rsid w:val="0041270E"/>
    <w:rsid w:val="00413FC7"/>
    <w:rsid w:val="004151BB"/>
    <w:rsid w:val="00421164"/>
    <w:rsid w:val="00423783"/>
    <w:rsid w:val="00423FEF"/>
    <w:rsid w:val="004241A1"/>
    <w:rsid w:val="00424E75"/>
    <w:rsid w:val="004264A6"/>
    <w:rsid w:val="004273DD"/>
    <w:rsid w:val="00427F21"/>
    <w:rsid w:val="00437054"/>
    <w:rsid w:val="00442E10"/>
    <w:rsid w:val="00451CA8"/>
    <w:rsid w:val="004716F0"/>
    <w:rsid w:val="00474458"/>
    <w:rsid w:val="00475DE9"/>
    <w:rsid w:val="004806C9"/>
    <w:rsid w:val="0048165A"/>
    <w:rsid w:val="00482886"/>
    <w:rsid w:val="00485CAE"/>
    <w:rsid w:val="00486449"/>
    <w:rsid w:val="00487AB2"/>
    <w:rsid w:val="004905AA"/>
    <w:rsid w:val="0049575C"/>
    <w:rsid w:val="004B032D"/>
    <w:rsid w:val="004C43E4"/>
    <w:rsid w:val="004C7956"/>
    <w:rsid w:val="004D09D5"/>
    <w:rsid w:val="004D0F2F"/>
    <w:rsid w:val="004D3858"/>
    <w:rsid w:val="004E3A30"/>
    <w:rsid w:val="004E3DDF"/>
    <w:rsid w:val="004F7883"/>
    <w:rsid w:val="0050349E"/>
    <w:rsid w:val="005117EA"/>
    <w:rsid w:val="0051227F"/>
    <w:rsid w:val="00512DCD"/>
    <w:rsid w:val="00514519"/>
    <w:rsid w:val="00516658"/>
    <w:rsid w:val="005175B0"/>
    <w:rsid w:val="00517838"/>
    <w:rsid w:val="0052223D"/>
    <w:rsid w:val="0052301F"/>
    <w:rsid w:val="00536796"/>
    <w:rsid w:val="00544E9E"/>
    <w:rsid w:val="00546F03"/>
    <w:rsid w:val="00552471"/>
    <w:rsid w:val="00552C8E"/>
    <w:rsid w:val="00552F84"/>
    <w:rsid w:val="00561496"/>
    <w:rsid w:val="005622CA"/>
    <w:rsid w:val="00570E26"/>
    <w:rsid w:val="00572B3F"/>
    <w:rsid w:val="00572C57"/>
    <w:rsid w:val="00575979"/>
    <w:rsid w:val="00580010"/>
    <w:rsid w:val="0058157F"/>
    <w:rsid w:val="005815E9"/>
    <w:rsid w:val="00584003"/>
    <w:rsid w:val="005921E0"/>
    <w:rsid w:val="005935F0"/>
    <w:rsid w:val="00593AE0"/>
    <w:rsid w:val="00594867"/>
    <w:rsid w:val="005A0296"/>
    <w:rsid w:val="005B01C3"/>
    <w:rsid w:val="005B2AF4"/>
    <w:rsid w:val="005B5B61"/>
    <w:rsid w:val="005B7A53"/>
    <w:rsid w:val="005C3665"/>
    <w:rsid w:val="005E3AB5"/>
    <w:rsid w:val="005E3BAA"/>
    <w:rsid w:val="005E41DC"/>
    <w:rsid w:val="005E7DDD"/>
    <w:rsid w:val="005F1280"/>
    <w:rsid w:val="005F1E11"/>
    <w:rsid w:val="005F1FBB"/>
    <w:rsid w:val="005F317E"/>
    <w:rsid w:val="005F4708"/>
    <w:rsid w:val="005F5D2D"/>
    <w:rsid w:val="005F7BCA"/>
    <w:rsid w:val="00605A15"/>
    <w:rsid w:val="00616C45"/>
    <w:rsid w:val="0062636C"/>
    <w:rsid w:val="00635EAB"/>
    <w:rsid w:val="006372CF"/>
    <w:rsid w:val="00646ED6"/>
    <w:rsid w:val="006511AF"/>
    <w:rsid w:val="0065363C"/>
    <w:rsid w:val="00655A2D"/>
    <w:rsid w:val="00661201"/>
    <w:rsid w:val="00666004"/>
    <w:rsid w:val="00666451"/>
    <w:rsid w:val="00670AF7"/>
    <w:rsid w:val="00671268"/>
    <w:rsid w:val="00672D09"/>
    <w:rsid w:val="006749BD"/>
    <w:rsid w:val="00680580"/>
    <w:rsid w:val="00685CBF"/>
    <w:rsid w:val="00685EAA"/>
    <w:rsid w:val="00691B45"/>
    <w:rsid w:val="00694885"/>
    <w:rsid w:val="006952F7"/>
    <w:rsid w:val="0069654F"/>
    <w:rsid w:val="006A0C15"/>
    <w:rsid w:val="006A65BD"/>
    <w:rsid w:val="006A68E3"/>
    <w:rsid w:val="006B3355"/>
    <w:rsid w:val="006B3E04"/>
    <w:rsid w:val="006C24B3"/>
    <w:rsid w:val="006C648B"/>
    <w:rsid w:val="006D181A"/>
    <w:rsid w:val="006D29A2"/>
    <w:rsid w:val="006D45BC"/>
    <w:rsid w:val="006E482C"/>
    <w:rsid w:val="006E5665"/>
    <w:rsid w:val="006F0196"/>
    <w:rsid w:val="006F1F46"/>
    <w:rsid w:val="006F20CC"/>
    <w:rsid w:val="006F6673"/>
    <w:rsid w:val="00703E03"/>
    <w:rsid w:val="00704D77"/>
    <w:rsid w:val="007055C5"/>
    <w:rsid w:val="00712A48"/>
    <w:rsid w:val="00712E0A"/>
    <w:rsid w:val="00720857"/>
    <w:rsid w:val="0072376E"/>
    <w:rsid w:val="00732288"/>
    <w:rsid w:val="00734ABB"/>
    <w:rsid w:val="00737548"/>
    <w:rsid w:val="00741007"/>
    <w:rsid w:val="00742403"/>
    <w:rsid w:val="00742B42"/>
    <w:rsid w:val="00743226"/>
    <w:rsid w:val="00746036"/>
    <w:rsid w:val="00752649"/>
    <w:rsid w:val="00752936"/>
    <w:rsid w:val="00761170"/>
    <w:rsid w:val="0076365D"/>
    <w:rsid w:val="00771D19"/>
    <w:rsid w:val="00774419"/>
    <w:rsid w:val="00775E87"/>
    <w:rsid w:val="00776366"/>
    <w:rsid w:val="00797EA2"/>
    <w:rsid w:val="007B47A4"/>
    <w:rsid w:val="007B4916"/>
    <w:rsid w:val="007C2B83"/>
    <w:rsid w:val="007C2FF5"/>
    <w:rsid w:val="007C3EF3"/>
    <w:rsid w:val="007C7233"/>
    <w:rsid w:val="007C7E01"/>
    <w:rsid w:val="007D6324"/>
    <w:rsid w:val="007E37C0"/>
    <w:rsid w:val="007E438B"/>
    <w:rsid w:val="007E4729"/>
    <w:rsid w:val="007F633B"/>
    <w:rsid w:val="00803A5A"/>
    <w:rsid w:val="00813D3D"/>
    <w:rsid w:val="00820BF1"/>
    <w:rsid w:val="0082368F"/>
    <w:rsid w:val="0082571C"/>
    <w:rsid w:val="00832108"/>
    <w:rsid w:val="00835F47"/>
    <w:rsid w:val="008368AF"/>
    <w:rsid w:val="00837239"/>
    <w:rsid w:val="008373BA"/>
    <w:rsid w:val="0084072B"/>
    <w:rsid w:val="00841229"/>
    <w:rsid w:val="0084265A"/>
    <w:rsid w:val="008501E6"/>
    <w:rsid w:val="008507DD"/>
    <w:rsid w:val="00856145"/>
    <w:rsid w:val="00863C31"/>
    <w:rsid w:val="00866E89"/>
    <w:rsid w:val="00867E8C"/>
    <w:rsid w:val="0087266E"/>
    <w:rsid w:val="008727BF"/>
    <w:rsid w:val="008822C2"/>
    <w:rsid w:val="008836B7"/>
    <w:rsid w:val="00883942"/>
    <w:rsid w:val="00885AD7"/>
    <w:rsid w:val="0089237A"/>
    <w:rsid w:val="00895550"/>
    <w:rsid w:val="008A03AF"/>
    <w:rsid w:val="008A0C31"/>
    <w:rsid w:val="008A5192"/>
    <w:rsid w:val="008A63C0"/>
    <w:rsid w:val="008A7414"/>
    <w:rsid w:val="008A7656"/>
    <w:rsid w:val="008B1FFE"/>
    <w:rsid w:val="008B78BD"/>
    <w:rsid w:val="008C27C4"/>
    <w:rsid w:val="008C4E5C"/>
    <w:rsid w:val="008D281E"/>
    <w:rsid w:val="008D4673"/>
    <w:rsid w:val="008E07E4"/>
    <w:rsid w:val="008E2F84"/>
    <w:rsid w:val="008E47D2"/>
    <w:rsid w:val="008E514E"/>
    <w:rsid w:val="008E5386"/>
    <w:rsid w:val="008E6478"/>
    <w:rsid w:val="008E688A"/>
    <w:rsid w:val="008F3B45"/>
    <w:rsid w:val="008F455E"/>
    <w:rsid w:val="008F7526"/>
    <w:rsid w:val="0091482F"/>
    <w:rsid w:val="00916E17"/>
    <w:rsid w:val="00917929"/>
    <w:rsid w:val="0092336C"/>
    <w:rsid w:val="00924F73"/>
    <w:rsid w:val="00925F8E"/>
    <w:rsid w:val="00927939"/>
    <w:rsid w:val="00934817"/>
    <w:rsid w:val="00935576"/>
    <w:rsid w:val="00935F78"/>
    <w:rsid w:val="00941072"/>
    <w:rsid w:val="009434AD"/>
    <w:rsid w:val="00952DC7"/>
    <w:rsid w:val="00953FBC"/>
    <w:rsid w:val="00954C71"/>
    <w:rsid w:val="009612FC"/>
    <w:rsid w:val="0096651B"/>
    <w:rsid w:val="009669E9"/>
    <w:rsid w:val="0096783A"/>
    <w:rsid w:val="009719C3"/>
    <w:rsid w:val="00972A91"/>
    <w:rsid w:val="00976416"/>
    <w:rsid w:val="00982D20"/>
    <w:rsid w:val="00984542"/>
    <w:rsid w:val="00984ADD"/>
    <w:rsid w:val="00993771"/>
    <w:rsid w:val="00994375"/>
    <w:rsid w:val="00995422"/>
    <w:rsid w:val="009A4ECE"/>
    <w:rsid w:val="009B10D3"/>
    <w:rsid w:val="009B5B2F"/>
    <w:rsid w:val="009C085C"/>
    <w:rsid w:val="009C1AA7"/>
    <w:rsid w:val="009C2F5A"/>
    <w:rsid w:val="009C5CB2"/>
    <w:rsid w:val="009C5D35"/>
    <w:rsid w:val="009C6916"/>
    <w:rsid w:val="009D12A1"/>
    <w:rsid w:val="009D583B"/>
    <w:rsid w:val="009D588A"/>
    <w:rsid w:val="009D5E79"/>
    <w:rsid w:val="009E1292"/>
    <w:rsid w:val="009E3D0C"/>
    <w:rsid w:val="009E44C8"/>
    <w:rsid w:val="009E49CC"/>
    <w:rsid w:val="009E5106"/>
    <w:rsid w:val="009E5B76"/>
    <w:rsid w:val="009F2B48"/>
    <w:rsid w:val="009F372A"/>
    <w:rsid w:val="009F39BD"/>
    <w:rsid w:val="009F7976"/>
    <w:rsid w:val="00A001AF"/>
    <w:rsid w:val="00A003DC"/>
    <w:rsid w:val="00A01173"/>
    <w:rsid w:val="00A04FE9"/>
    <w:rsid w:val="00A10E8C"/>
    <w:rsid w:val="00A1295A"/>
    <w:rsid w:val="00A149EA"/>
    <w:rsid w:val="00A167A9"/>
    <w:rsid w:val="00A17624"/>
    <w:rsid w:val="00A20024"/>
    <w:rsid w:val="00A20496"/>
    <w:rsid w:val="00A21458"/>
    <w:rsid w:val="00A319DB"/>
    <w:rsid w:val="00A3343E"/>
    <w:rsid w:val="00A43729"/>
    <w:rsid w:val="00A55878"/>
    <w:rsid w:val="00A5664E"/>
    <w:rsid w:val="00A6480F"/>
    <w:rsid w:val="00A65AB7"/>
    <w:rsid w:val="00A70471"/>
    <w:rsid w:val="00A70851"/>
    <w:rsid w:val="00A758D0"/>
    <w:rsid w:val="00A808AA"/>
    <w:rsid w:val="00A83149"/>
    <w:rsid w:val="00A86005"/>
    <w:rsid w:val="00A95A11"/>
    <w:rsid w:val="00AA29EC"/>
    <w:rsid w:val="00AA558E"/>
    <w:rsid w:val="00AA68BF"/>
    <w:rsid w:val="00AA70E0"/>
    <w:rsid w:val="00AC08E3"/>
    <w:rsid w:val="00AC09FD"/>
    <w:rsid w:val="00AC5BBF"/>
    <w:rsid w:val="00AD3A92"/>
    <w:rsid w:val="00AE1A0C"/>
    <w:rsid w:val="00AE4DA9"/>
    <w:rsid w:val="00AE6014"/>
    <w:rsid w:val="00AE742A"/>
    <w:rsid w:val="00AF52F5"/>
    <w:rsid w:val="00AF74B1"/>
    <w:rsid w:val="00B0014B"/>
    <w:rsid w:val="00B00E49"/>
    <w:rsid w:val="00B10A20"/>
    <w:rsid w:val="00B10D49"/>
    <w:rsid w:val="00B11D56"/>
    <w:rsid w:val="00B1465F"/>
    <w:rsid w:val="00B1670C"/>
    <w:rsid w:val="00B201AE"/>
    <w:rsid w:val="00B20883"/>
    <w:rsid w:val="00B341F6"/>
    <w:rsid w:val="00B35F9D"/>
    <w:rsid w:val="00B43DF2"/>
    <w:rsid w:val="00B47199"/>
    <w:rsid w:val="00B52A0B"/>
    <w:rsid w:val="00B54358"/>
    <w:rsid w:val="00B552C6"/>
    <w:rsid w:val="00B566C1"/>
    <w:rsid w:val="00B62B76"/>
    <w:rsid w:val="00B6401C"/>
    <w:rsid w:val="00B725AE"/>
    <w:rsid w:val="00B73167"/>
    <w:rsid w:val="00B76387"/>
    <w:rsid w:val="00B839F8"/>
    <w:rsid w:val="00B849DF"/>
    <w:rsid w:val="00B84C17"/>
    <w:rsid w:val="00B91AC4"/>
    <w:rsid w:val="00B937C4"/>
    <w:rsid w:val="00B94AF5"/>
    <w:rsid w:val="00BA0814"/>
    <w:rsid w:val="00BA4990"/>
    <w:rsid w:val="00BA4B56"/>
    <w:rsid w:val="00BA62A1"/>
    <w:rsid w:val="00BB4188"/>
    <w:rsid w:val="00BB54FE"/>
    <w:rsid w:val="00BB5D7A"/>
    <w:rsid w:val="00BC1164"/>
    <w:rsid w:val="00BC21DE"/>
    <w:rsid w:val="00BC3DFF"/>
    <w:rsid w:val="00BD0844"/>
    <w:rsid w:val="00BD39C9"/>
    <w:rsid w:val="00BE1798"/>
    <w:rsid w:val="00BE76BD"/>
    <w:rsid w:val="00BF2829"/>
    <w:rsid w:val="00BF36C8"/>
    <w:rsid w:val="00BF5954"/>
    <w:rsid w:val="00C065C1"/>
    <w:rsid w:val="00C12CC2"/>
    <w:rsid w:val="00C21C0B"/>
    <w:rsid w:val="00C25F9E"/>
    <w:rsid w:val="00C31794"/>
    <w:rsid w:val="00C31B2C"/>
    <w:rsid w:val="00C42D0D"/>
    <w:rsid w:val="00C43AC9"/>
    <w:rsid w:val="00C44625"/>
    <w:rsid w:val="00C47640"/>
    <w:rsid w:val="00C527C4"/>
    <w:rsid w:val="00C64062"/>
    <w:rsid w:val="00C85A49"/>
    <w:rsid w:val="00C8729B"/>
    <w:rsid w:val="00C87B18"/>
    <w:rsid w:val="00C951FF"/>
    <w:rsid w:val="00CA0313"/>
    <w:rsid w:val="00CA201E"/>
    <w:rsid w:val="00CA385E"/>
    <w:rsid w:val="00CA4A7C"/>
    <w:rsid w:val="00CB135A"/>
    <w:rsid w:val="00CB1660"/>
    <w:rsid w:val="00CB2C48"/>
    <w:rsid w:val="00CC04AA"/>
    <w:rsid w:val="00CC46BF"/>
    <w:rsid w:val="00CD141F"/>
    <w:rsid w:val="00CD40AA"/>
    <w:rsid w:val="00CE2EE4"/>
    <w:rsid w:val="00CF2429"/>
    <w:rsid w:val="00CF62A7"/>
    <w:rsid w:val="00CF67C2"/>
    <w:rsid w:val="00D0126B"/>
    <w:rsid w:val="00D01BBB"/>
    <w:rsid w:val="00D01F8E"/>
    <w:rsid w:val="00D0220F"/>
    <w:rsid w:val="00D035AD"/>
    <w:rsid w:val="00D03F6C"/>
    <w:rsid w:val="00D0462D"/>
    <w:rsid w:val="00D06927"/>
    <w:rsid w:val="00D107B6"/>
    <w:rsid w:val="00D119AE"/>
    <w:rsid w:val="00D14C17"/>
    <w:rsid w:val="00D16744"/>
    <w:rsid w:val="00D21E60"/>
    <w:rsid w:val="00D2746A"/>
    <w:rsid w:val="00D35C99"/>
    <w:rsid w:val="00D40DAC"/>
    <w:rsid w:val="00D430FB"/>
    <w:rsid w:val="00D51FD1"/>
    <w:rsid w:val="00D55570"/>
    <w:rsid w:val="00D55A27"/>
    <w:rsid w:val="00D560F4"/>
    <w:rsid w:val="00D56A02"/>
    <w:rsid w:val="00D609AE"/>
    <w:rsid w:val="00D61ADB"/>
    <w:rsid w:val="00D6376A"/>
    <w:rsid w:val="00D63A90"/>
    <w:rsid w:val="00D65D5B"/>
    <w:rsid w:val="00D72507"/>
    <w:rsid w:val="00D7352E"/>
    <w:rsid w:val="00D80917"/>
    <w:rsid w:val="00D826A0"/>
    <w:rsid w:val="00D85F4C"/>
    <w:rsid w:val="00D8623E"/>
    <w:rsid w:val="00D90887"/>
    <w:rsid w:val="00D91D39"/>
    <w:rsid w:val="00D94DDE"/>
    <w:rsid w:val="00D95FDA"/>
    <w:rsid w:val="00D96643"/>
    <w:rsid w:val="00DA39D0"/>
    <w:rsid w:val="00DB1EF6"/>
    <w:rsid w:val="00DB2196"/>
    <w:rsid w:val="00DC0934"/>
    <w:rsid w:val="00DC6025"/>
    <w:rsid w:val="00DC643C"/>
    <w:rsid w:val="00DC6CCF"/>
    <w:rsid w:val="00DC71F9"/>
    <w:rsid w:val="00DC76FF"/>
    <w:rsid w:val="00DD3B40"/>
    <w:rsid w:val="00DE06BB"/>
    <w:rsid w:val="00DF088E"/>
    <w:rsid w:val="00DF18B3"/>
    <w:rsid w:val="00DF1C39"/>
    <w:rsid w:val="00DF2DE3"/>
    <w:rsid w:val="00DF59AB"/>
    <w:rsid w:val="00DF640E"/>
    <w:rsid w:val="00E0688D"/>
    <w:rsid w:val="00E106C1"/>
    <w:rsid w:val="00E242D3"/>
    <w:rsid w:val="00E32A2F"/>
    <w:rsid w:val="00E32A4F"/>
    <w:rsid w:val="00E34743"/>
    <w:rsid w:val="00E45E12"/>
    <w:rsid w:val="00E46DB6"/>
    <w:rsid w:val="00E47A4C"/>
    <w:rsid w:val="00E51B8E"/>
    <w:rsid w:val="00E5228F"/>
    <w:rsid w:val="00E54686"/>
    <w:rsid w:val="00E55CBA"/>
    <w:rsid w:val="00E56528"/>
    <w:rsid w:val="00E602B2"/>
    <w:rsid w:val="00E61977"/>
    <w:rsid w:val="00E65135"/>
    <w:rsid w:val="00E66D23"/>
    <w:rsid w:val="00E73C1A"/>
    <w:rsid w:val="00E77B8F"/>
    <w:rsid w:val="00E8003D"/>
    <w:rsid w:val="00E81F8F"/>
    <w:rsid w:val="00E8504E"/>
    <w:rsid w:val="00E87E4D"/>
    <w:rsid w:val="00E97066"/>
    <w:rsid w:val="00EA2D77"/>
    <w:rsid w:val="00EA5303"/>
    <w:rsid w:val="00EA65A9"/>
    <w:rsid w:val="00EB1529"/>
    <w:rsid w:val="00EB1A78"/>
    <w:rsid w:val="00EB3896"/>
    <w:rsid w:val="00EC17E5"/>
    <w:rsid w:val="00ED282C"/>
    <w:rsid w:val="00ED2C7F"/>
    <w:rsid w:val="00ED516A"/>
    <w:rsid w:val="00EE094E"/>
    <w:rsid w:val="00EE75C4"/>
    <w:rsid w:val="00EF2A83"/>
    <w:rsid w:val="00EF3E81"/>
    <w:rsid w:val="00EF4E45"/>
    <w:rsid w:val="00F017AF"/>
    <w:rsid w:val="00F0236F"/>
    <w:rsid w:val="00F031FB"/>
    <w:rsid w:val="00F05F45"/>
    <w:rsid w:val="00F07E29"/>
    <w:rsid w:val="00F2313D"/>
    <w:rsid w:val="00F237F3"/>
    <w:rsid w:val="00F23E79"/>
    <w:rsid w:val="00F25E1C"/>
    <w:rsid w:val="00F26B90"/>
    <w:rsid w:val="00F30BC4"/>
    <w:rsid w:val="00F30EC7"/>
    <w:rsid w:val="00F32AF2"/>
    <w:rsid w:val="00F333E6"/>
    <w:rsid w:val="00F374C1"/>
    <w:rsid w:val="00F43189"/>
    <w:rsid w:val="00F505E4"/>
    <w:rsid w:val="00F52D68"/>
    <w:rsid w:val="00F542CE"/>
    <w:rsid w:val="00F54A3F"/>
    <w:rsid w:val="00F55D1E"/>
    <w:rsid w:val="00F61AAC"/>
    <w:rsid w:val="00F652B5"/>
    <w:rsid w:val="00F70ADA"/>
    <w:rsid w:val="00F753DA"/>
    <w:rsid w:val="00F83804"/>
    <w:rsid w:val="00F8480C"/>
    <w:rsid w:val="00F84BED"/>
    <w:rsid w:val="00F852E7"/>
    <w:rsid w:val="00FA1212"/>
    <w:rsid w:val="00FA749B"/>
    <w:rsid w:val="00FA7A84"/>
    <w:rsid w:val="00FB3221"/>
    <w:rsid w:val="00FB430E"/>
    <w:rsid w:val="00FB69FC"/>
    <w:rsid w:val="00FB7B75"/>
    <w:rsid w:val="00FC31FE"/>
    <w:rsid w:val="00FC67A6"/>
    <w:rsid w:val="00FD07F8"/>
    <w:rsid w:val="00FD2AFC"/>
    <w:rsid w:val="00FE12A9"/>
    <w:rsid w:val="00FE436E"/>
    <w:rsid w:val="00FE4DAE"/>
    <w:rsid w:val="00FF0AD7"/>
    <w:rsid w:val="00FF63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F6C"/>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C2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C0B"/>
  </w:style>
  <w:style w:type="paragraph" w:styleId="Footer">
    <w:name w:val="footer"/>
    <w:basedOn w:val="Normal"/>
    <w:link w:val="FooterChar"/>
    <w:uiPriority w:val="99"/>
    <w:semiHidden/>
    <w:unhideWhenUsed/>
    <w:rsid w:val="00C21C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1C0B"/>
  </w:style>
  <w:style w:type="paragraph" w:styleId="BalloonText">
    <w:name w:val="Balloon Text"/>
    <w:basedOn w:val="Normal"/>
    <w:link w:val="BalloonTextChar"/>
    <w:uiPriority w:val="99"/>
    <w:semiHidden/>
    <w:unhideWhenUsed/>
    <w:rsid w:val="00C21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2013-12-08T12:14:00Z</dcterms:created>
  <dcterms:modified xsi:type="dcterms:W3CDTF">2014-01-30T06:25:00Z</dcterms:modified>
</cp:coreProperties>
</file>